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F4" w:rsidRDefault="00990277">
      <w:r>
        <w:rPr>
          <w:noProof/>
        </w:rPr>
        <w:drawing>
          <wp:anchor distT="0" distB="0" distL="114300" distR="114300" simplePos="0" relativeHeight="251659264" behindDoc="1" locked="0" layoutInCell="1" allowOverlap="1" wp14:anchorId="7452F627" wp14:editId="2DBA303A">
            <wp:simplePos x="0" y="0"/>
            <wp:positionH relativeFrom="column">
              <wp:posOffset>-1191996</wp:posOffset>
            </wp:positionH>
            <wp:positionV relativeFrom="paragraph">
              <wp:posOffset>-1167384</wp:posOffset>
            </wp:positionV>
            <wp:extent cx="6647688" cy="8604504"/>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png"/>
                    <pic:cNvPicPr/>
                  </pic:nvPicPr>
                  <pic:blipFill>
                    <a:blip r:embed="rId7">
                      <a:extLst>
                        <a:ext uri="{28A0092B-C50C-407E-A947-70E740481C1C}">
                          <a14:useLocalDpi xmlns:a14="http://schemas.microsoft.com/office/drawing/2010/main" val="0"/>
                        </a:ext>
                      </a:extLst>
                    </a:blip>
                    <a:stretch>
                      <a:fillRect/>
                    </a:stretch>
                  </pic:blipFill>
                  <pic:spPr>
                    <a:xfrm>
                      <a:off x="0" y="0"/>
                      <a:ext cx="6647688" cy="8604504"/>
                    </a:xfrm>
                    <a:prstGeom prst="rect">
                      <a:avLst/>
                    </a:prstGeom>
                  </pic:spPr>
                </pic:pic>
              </a:graphicData>
            </a:graphic>
            <wp14:sizeRelH relativeFrom="page">
              <wp14:pctWidth>0</wp14:pctWidth>
            </wp14:sizeRelH>
            <wp14:sizeRelV relativeFrom="page">
              <wp14:pctHeight>0</wp14:pctHeight>
            </wp14:sizeRelV>
          </wp:anchor>
        </w:drawing>
      </w:r>
    </w:p>
    <w:p w:rsidR="00A74DF4" w:rsidRPr="00C66ECD" w:rsidRDefault="00A74DF4" w:rsidP="00A74DF4">
      <w:pPr>
        <w:spacing w:after="0" w:line="240" w:lineRule="auto"/>
        <w:contextualSpacing/>
        <w:rPr>
          <w:sz w:val="16"/>
          <w:szCs w:val="16"/>
        </w:rPr>
      </w:pPr>
    </w:p>
    <w:p w:rsidR="00A74DF4" w:rsidRPr="00157677" w:rsidRDefault="00A74DF4" w:rsidP="00A74DF4">
      <w:pPr>
        <w:spacing w:after="0" w:line="240" w:lineRule="auto"/>
        <w:contextualSpacing/>
        <w:rPr>
          <w:rFonts w:ascii="Calibri" w:eastAsia="+mn-ea" w:hAnsi="Calibri" w:cs="+mn-cs"/>
          <w:bCs/>
          <w:i/>
          <w:iCs/>
          <w:color w:val="000000"/>
        </w:rPr>
      </w:pPr>
      <w:r w:rsidRPr="00157677">
        <w:rPr>
          <w:rFonts w:ascii="Calibri" w:eastAsia="+mn-ea" w:hAnsi="Calibri" w:cs="+mn-cs"/>
          <w:bCs/>
          <w:color w:val="000000"/>
        </w:rPr>
        <w:t xml:space="preserve">When a </w:t>
      </w:r>
      <w:r w:rsidRPr="00FF7C21">
        <w:rPr>
          <w:rFonts w:ascii="Calibri" w:eastAsia="+mn-ea" w:hAnsi="Calibri" w:cs="+mn-cs"/>
          <w:bCs/>
          <w:color w:val="000000"/>
        </w:rPr>
        <w:t>baptized</w:t>
      </w:r>
      <w:r w:rsidRPr="00157677">
        <w:rPr>
          <w:rFonts w:ascii="Calibri" w:eastAsia="+mn-ea" w:hAnsi="Calibri" w:cs="+mn-cs"/>
          <w:bCs/>
          <w:color w:val="000000"/>
        </w:rPr>
        <w:t xml:space="preserve"> Christian affirms the faith (often called confirmation) the presiding minister addresses those making public affirmation of baptism and asks the question:</w:t>
      </w:r>
      <w:r>
        <w:rPr>
          <w:rFonts w:ascii="Calibri" w:eastAsia="+mn-ea" w:hAnsi="Calibri" w:cs="+mn-cs"/>
          <w:bCs/>
          <w:color w:val="000000"/>
        </w:rPr>
        <w:t xml:space="preserve">  </w:t>
      </w:r>
      <w:r w:rsidRPr="00157677">
        <w:rPr>
          <w:rFonts w:ascii="Calibri" w:eastAsia="+mn-ea" w:hAnsi="Calibri" w:cs="+mn-cs"/>
          <w:bCs/>
          <w:color w:val="000000"/>
        </w:rPr>
        <w:t>Do you intend to continue in the covenant God mad</w:t>
      </w:r>
      <w:r>
        <w:rPr>
          <w:rFonts w:ascii="Calibri" w:eastAsia="+mn-ea" w:hAnsi="Calibri" w:cs="+mn-cs"/>
          <w:bCs/>
          <w:color w:val="000000"/>
        </w:rPr>
        <w:t>e</w:t>
      </w:r>
      <w:r w:rsidRPr="00157677">
        <w:rPr>
          <w:rFonts w:ascii="Calibri" w:eastAsia="+mn-ea" w:hAnsi="Calibri" w:cs="+mn-cs"/>
          <w:bCs/>
          <w:color w:val="000000"/>
        </w:rPr>
        <w:t xml:space="preserve"> with you in holy baptism:</w:t>
      </w:r>
    </w:p>
    <w:p w:rsidR="00A74DF4" w:rsidRPr="001F1AF5" w:rsidRDefault="00A74DF4" w:rsidP="00A74DF4">
      <w:pPr>
        <w:spacing w:after="0" w:line="240" w:lineRule="auto"/>
        <w:contextualSpacing/>
        <w:rPr>
          <w:rFonts w:ascii="Calibri" w:eastAsia="+mn-ea" w:hAnsi="Calibri" w:cs="+mn-cs"/>
          <w:b/>
          <w:bCs/>
          <w:iCs/>
          <w:color w:val="000000"/>
        </w:rPr>
      </w:pPr>
      <w:r w:rsidRPr="00157677">
        <w:rPr>
          <w:rFonts w:ascii="Calibri" w:eastAsia="+mn-ea" w:hAnsi="Calibri" w:cs="+mn-cs"/>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live among God’s faithful people,</w:t>
      </w:r>
    </w:p>
    <w:p w:rsidR="00A74DF4" w:rsidRPr="001F1AF5" w:rsidRDefault="00A74DF4" w:rsidP="00A74DF4">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hear the word of God and share in the Lord’s supper,</w:t>
      </w:r>
    </w:p>
    <w:p w:rsidR="00A74DF4" w:rsidRPr="001F1AF5" w:rsidRDefault="00A74DF4" w:rsidP="00A74DF4">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proclaim the good news of God in Christ through word and deed,</w:t>
      </w:r>
    </w:p>
    <w:p w:rsidR="00A74DF4" w:rsidRPr="001F1AF5" w:rsidRDefault="00A74DF4" w:rsidP="00A74DF4">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serve all people, following the example of Jesus,</w:t>
      </w:r>
    </w:p>
    <w:p w:rsidR="00A74DF4" w:rsidRPr="001F1AF5" w:rsidRDefault="00A74DF4" w:rsidP="00A74DF4">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and</w:t>
      </w:r>
      <w:proofErr w:type="gramEnd"/>
      <w:r w:rsidRPr="001F1AF5">
        <w:rPr>
          <w:rFonts w:ascii="Calibri" w:eastAsia="+mn-ea" w:hAnsi="Calibri" w:cs="+mn-cs"/>
          <w:b/>
          <w:bCs/>
          <w:color w:val="000000"/>
        </w:rPr>
        <w:t xml:space="preserve"> to strive for justice and peace in all the earth?</w:t>
      </w:r>
    </w:p>
    <w:p w:rsidR="00A74DF4" w:rsidRPr="00990277" w:rsidRDefault="00A74DF4" w:rsidP="00A74DF4">
      <w:pPr>
        <w:spacing w:after="0" w:line="240" w:lineRule="auto"/>
        <w:contextualSpacing/>
        <w:rPr>
          <w:rFonts w:ascii="Calibri" w:eastAsia="+mn-ea" w:hAnsi="Calibri" w:cs="+mn-cs"/>
          <w:b/>
          <w:bCs/>
          <w:i/>
          <w:iCs/>
          <w:color w:val="000000"/>
        </w:rPr>
      </w:pPr>
    </w:p>
    <w:p w:rsidR="00A74DF4" w:rsidRDefault="00A74DF4" w:rsidP="00A74DF4">
      <w:pPr>
        <w:spacing w:after="0" w:line="240" w:lineRule="auto"/>
        <w:ind w:left="720"/>
        <w:contextualSpacing/>
        <w:rPr>
          <w:rFonts w:ascii="Calibri" w:eastAsia="+mn-ea" w:hAnsi="Calibri" w:cs="+mn-cs"/>
          <w:bCs/>
          <w:color w:val="000000"/>
          <w:sz w:val="24"/>
          <w:szCs w:val="24"/>
        </w:rPr>
      </w:pPr>
      <w:r w:rsidRPr="00990277">
        <w:rPr>
          <w:rFonts w:ascii="Calibri" w:eastAsia="+mn-ea" w:hAnsi="Calibri" w:cs="+mn-cs"/>
          <w:bCs/>
          <w:color w:val="000000"/>
        </w:rPr>
        <w:t>RESPONSE:  We do, and ask God to help and guide us</w:t>
      </w:r>
      <w:r w:rsidRPr="00157677">
        <w:rPr>
          <w:rFonts w:ascii="Calibri" w:eastAsia="+mn-ea" w:hAnsi="Calibri" w:cs="+mn-cs"/>
          <w:bCs/>
          <w:color w:val="000000"/>
          <w:sz w:val="24"/>
          <w:szCs w:val="24"/>
        </w:rPr>
        <w:t>.</w:t>
      </w:r>
      <w:r>
        <w:rPr>
          <w:rFonts w:ascii="Calibri" w:eastAsia="+mn-ea" w:hAnsi="Calibri" w:cs="+mn-cs"/>
          <w:bCs/>
          <w:color w:val="000000"/>
          <w:sz w:val="24"/>
          <w:szCs w:val="24"/>
        </w:rPr>
        <w:t xml:space="preserve">  </w:t>
      </w:r>
      <w:r w:rsidR="002E0308">
        <w:rPr>
          <w:i/>
          <w:sz w:val="18"/>
          <w:szCs w:val="18"/>
        </w:rPr>
        <w:t>(Evangelical Lutheran Worship,</w:t>
      </w:r>
      <w:r w:rsidR="002E0308">
        <w:rPr>
          <w:sz w:val="18"/>
          <w:szCs w:val="18"/>
        </w:rPr>
        <w:t xml:space="preserve"> p. 236)</w:t>
      </w:r>
      <w:bookmarkStart w:id="0" w:name="_GoBack"/>
      <w:bookmarkEnd w:id="0"/>
    </w:p>
    <w:p w:rsidR="00F10666" w:rsidRPr="00F10666" w:rsidRDefault="00F10666" w:rsidP="00A74DF4">
      <w:pPr>
        <w:spacing w:after="0" w:line="240" w:lineRule="auto"/>
        <w:ind w:left="720"/>
        <w:contextualSpacing/>
        <w:rPr>
          <w:rFonts w:ascii="Calibri" w:eastAsia="+mn-ea" w:hAnsi="Calibri" w:cs="+mn-cs"/>
          <w:bCs/>
          <w:i/>
          <w:iCs/>
          <w:color w:val="000000"/>
        </w:rPr>
      </w:pPr>
    </w:p>
    <w:p w:rsidR="00A74DF4" w:rsidRPr="00F10666" w:rsidRDefault="00A74DF4" w:rsidP="00A74DF4">
      <w:pPr>
        <w:tabs>
          <w:tab w:val="left" w:pos="2798"/>
        </w:tabs>
        <w:rPr>
          <w:rFonts w:ascii="Calibri" w:eastAsia="+mn-ea" w:hAnsi="Calibri" w:cs="+mn-cs"/>
          <w:bCs/>
          <w:color w:val="000000"/>
        </w:rPr>
      </w:pPr>
      <w:r w:rsidRPr="00F10666">
        <w:rPr>
          <w:rFonts w:ascii="Calibri" w:eastAsia="+mn-ea" w:hAnsi="Calibri" w:cs="+mn-cs"/>
          <w:bCs/>
          <w:color w:val="000000"/>
        </w:rPr>
        <w:t xml:space="preserve">And so begins a daily claiming and re-discovering of the God-given gifts of discipleship. These gifts overlap </w:t>
      </w:r>
      <w:r w:rsidR="00061B08" w:rsidRPr="00F10666">
        <w:rPr>
          <w:rFonts w:ascii="Calibri" w:eastAsia="+mn-ea" w:hAnsi="Calibri" w:cs="+mn-cs"/>
          <w:bCs/>
          <w:color w:val="000000"/>
        </w:rPr>
        <w:t xml:space="preserve">and </w:t>
      </w:r>
      <w:r w:rsidRPr="00F10666">
        <w:rPr>
          <w:rFonts w:ascii="Calibri" w:eastAsia="+mn-ea" w:hAnsi="Calibri" w:cs="+mn-cs"/>
          <w:bCs/>
          <w:color w:val="000000"/>
        </w:rPr>
        <w:t>are intertwined as one gift flows into another</w:t>
      </w:r>
      <w:r w:rsidR="002D32C0">
        <w:rPr>
          <w:rFonts w:ascii="Calibri" w:eastAsia="+mn-ea" w:hAnsi="Calibri" w:cs="+mn-cs"/>
          <w:bCs/>
          <w:color w:val="000000"/>
        </w:rPr>
        <w:t xml:space="preserve"> and into </w:t>
      </w:r>
      <w:r w:rsidR="00061B08" w:rsidRPr="00F10666">
        <w:rPr>
          <w:rFonts w:ascii="Calibri" w:eastAsia="+mn-ea" w:hAnsi="Calibri" w:cs="+mn-cs"/>
          <w:bCs/>
          <w:color w:val="000000"/>
        </w:rPr>
        <w:t>faithful living</w:t>
      </w:r>
      <w:r w:rsidRPr="00F10666">
        <w:rPr>
          <w:rFonts w:ascii="Calibri" w:eastAsia="+mn-ea" w:hAnsi="Calibri" w:cs="+mn-cs"/>
          <w:bCs/>
          <w:color w:val="000000"/>
        </w:rPr>
        <w:t xml:space="preserve">.  </w:t>
      </w:r>
    </w:p>
    <w:p w:rsidR="00B31520" w:rsidRDefault="00B31520" w:rsidP="00FF7C21">
      <w:pPr>
        <w:spacing w:after="0" w:line="240" w:lineRule="auto"/>
        <w:contextualSpacing/>
        <w:rPr>
          <w:rFonts w:ascii="Calibri" w:eastAsia="+mn-ea" w:hAnsi="Calibri" w:cs="+mn-cs"/>
          <w:b/>
          <w:bCs/>
          <w:color w:val="000000"/>
          <w:sz w:val="36"/>
          <w:szCs w:val="36"/>
        </w:rPr>
      </w:pPr>
    </w:p>
    <w:p w:rsidR="00FF7C21" w:rsidRDefault="00990277" w:rsidP="0059119B">
      <w:pPr>
        <w:spacing w:after="0" w:line="240" w:lineRule="auto"/>
        <w:contextualSpacing/>
        <w:jc w:val="both"/>
        <w:rPr>
          <w:rFonts w:ascii="Calibri" w:eastAsia="+mn-ea" w:hAnsi="Calibri" w:cs="+mn-cs"/>
          <w:b/>
          <w:bCs/>
          <w:i/>
          <w:color w:val="000000"/>
          <w:sz w:val="36"/>
          <w:szCs w:val="36"/>
        </w:rPr>
      </w:pPr>
      <w:r>
        <w:rPr>
          <w:rFonts w:ascii="Calibri" w:eastAsia="+mn-ea" w:hAnsi="Calibri" w:cs="+mn-cs"/>
          <w:b/>
          <w:bCs/>
          <w:color w:val="000000"/>
          <w:sz w:val="36"/>
          <w:szCs w:val="36"/>
        </w:rPr>
        <w:t xml:space="preserve">FIVE GIFTS OF DISCIPLESHIP </w:t>
      </w:r>
      <w:r w:rsidR="00FF7C21" w:rsidRPr="00FF7C21">
        <w:rPr>
          <w:rFonts w:ascii="Calibri" w:eastAsia="+mn-ea" w:hAnsi="Calibri" w:cs="+mn-cs"/>
          <w:b/>
          <w:bCs/>
          <w:color w:val="000000"/>
          <w:sz w:val="36"/>
          <w:szCs w:val="36"/>
        </w:rPr>
        <w:t xml:space="preserve">… </w:t>
      </w:r>
      <w:r w:rsidR="00FF7C21">
        <w:rPr>
          <w:rFonts w:ascii="Calibri" w:eastAsia="+mn-ea" w:hAnsi="Calibri" w:cs="+mn-cs"/>
          <w:b/>
          <w:bCs/>
          <w:i/>
          <w:color w:val="000000"/>
          <w:sz w:val="36"/>
          <w:szCs w:val="36"/>
        </w:rPr>
        <w:t>during Lent</w:t>
      </w:r>
    </w:p>
    <w:p w:rsidR="00FF7C21" w:rsidRDefault="00FF7C21" w:rsidP="0059119B">
      <w:pPr>
        <w:spacing w:after="0" w:line="240" w:lineRule="auto"/>
        <w:contextualSpacing/>
        <w:jc w:val="both"/>
        <w:rPr>
          <w:rFonts w:ascii="Calibri" w:eastAsia="+mn-ea" w:hAnsi="Calibri" w:cs="+mn-cs"/>
          <w:bCs/>
          <w:iCs/>
          <w:color w:val="000000"/>
        </w:rPr>
      </w:pPr>
      <w:r>
        <w:rPr>
          <w:rFonts w:ascii="Calibri" w:eastAsia="+mn-ea" w:hAnsi="Calibri" w:cs="+mn-cs"/>
          <w:bCs/>
          <w:iCs/>
          <w:color w:val="000000"/>
        </w:rPr>
        <w:t>Lent is an ideal season of the church year to promote the five gifts of discipleship.  There are five weeks during Lent before Holy Week.  The following series could be implemented during a mid-week Lenten</w:t>
      </w:r>
      <w:r w:rsidR="00337E51">
        <w:rPr>
          <w:rFonts w:ascii="Calibri" w:eastAsia="+mn-ea" w:hAnsi="Calibri" w:cs="+mn-cs"/>
          <w:bCs/>
          <w:iCs/>
          <w:color w:val="000000"/>
        </w:rPr>
        <w:t xml:space="preserve"> series or on Sunday mornings. </w:t>
      </w:r>
      <w:r w:rsidR="008F3856">
        <w:rPr>
          <w:rFonts w:ascii="Calibri" w:eastAsia="+mn-ea" w:hAnsi="Calibri" w:cs="+mn-cs"/>
          <w:bCs/>
          <w:iCs/>
          <w:color w:val="000000"/>
        </w:rPr>
        <w:t xml:space="preserve"> </w:t>
      </w:r>
    </w:p>
    <w:p w:rsidR="00291E63" w:rsidRDefault="00291E63" w:rsidP="0059119B">
      <w:pPr>
        <w:spacing w:after="0" w:line="240" w:lineRule="auto"/>
        <w:contextualSpacing/>
        <w:jc w:val="both"/>
        <w:rPr>
          <w:rFonts w:ascii="Calibri" w:eastAsia="+mn-ea" w:hAnsi="Calibri" w:cs="+mn-cs"/>
          <w:bCs/>
          <w:iCs/>
          <w:color w:val="000000"/>
        </w:rPr>
      </w:pPr>
    </w:p>
    <w:p w:rsidR="00061B08" w:rsidRPr="00061B08" w:rsidRDefault="00291E63" w:rsidP="0059119B">
      <w:pPr>
        <w:spacing w:after="0" w:line="240" w:lineRule="auto"/>
        <w:contextualSpacing/>
        <w:jc w:val="both"/>
        <w:rPr>
          <w:rFonts w:ascii="Calibri" w:eastAsia="+mn-ea" w:hAnsi="Calibri" w:cs="+mn-cs"/>
          <w:b/>
          <w:bCs/>
          <w:iCs/>
          <w:color w:val="000000"/>
        </w:rPr>
      </w:pPr>
      <w:r w:rsidRPr="00061B08">
        <w:rPr>
          <w:rFonts w:ascii="Calibri" w:eastAsia="+mn-ea" w:hAnsi="Calibri" w:cs="+mn-cs"/>
          <w:b/>
          <w:bCs/>
          <w:iCs/>
          <w:color w:val="000000"/>
        </w:rPr>
        <w:t>THEME:</w:t>
      </w:r>
      <w:r w:rsidRPr="00061B08">
        <w:rPr>
          <w:rFonts w:ascii="Calibri" w:eastAsia="+mn-ea" w:hAnsi="Calibri" w:cs="+mn-cs"/>
          <w:b/>
          <w:bCs/>
          <w:iCs/>
          <w:color w:val="000000"/>
        </w:rPr>
        <w:tab/>
      </w:r>
      <w:r w:rsidRPr="00061B08">
        <w:rPr>
          <w:rFonts w:ascii="Calibri" w:eastAsia="+mn-ea" w:hAnsi="Calibri" w:cs="+mn-cs"/>
          <w:b/>
          <w:bCs/>
          <w:iCs/>
          <w:color w:val="000000"/>
        </w:rPr>
        <w:tab/>
        <w:t xml:space="preserve">LIVING OUR BAPTISM </w:t>
      </w:r>
      <w:r w:rsidR="00375387">
        <w:rPr>
          <w:rFonts w:ascii="Calibri" w:eastAsia="+mn-ea" w:hAnsi="Calibri" w:cs="+mn-cs"/>
          <w:b/>
          <w:bCs/>
          <w:iCs/>
          <w:color w:val="000000"/>
        </w:rPr>
        <w:tab/>
      </w:r>
      <w:r w:rsidR="00375387">
        <w:rPr>
          <w:rFonts w:ascii="Calibri" w:eastAsia="+mn-ea" w:hAnsi="Calibri" w:cs="+mn-cs"/>
          <w:b/>
          <w:bCs/>
          <w:iCs/>
          <w:color w:val="000000"/>
        </w:rPr>
        <w:tab/>
        <w:t>SCRIPTURE: The Letter of Paul to the Philippians</w:t>
      </w:r>
    </w:p>
    <w:p w:rsidR="00337E51" w:rsidRDefault="00337E51" w:rsidP="0059119B">
      <w:pPr>
        <w:spacing w:after="0" w:line="240" w:lineRule="auto"/>
        <w:contextualSpacing/>
        <w:jc w:val="both"/>
        <w:rPr>
          <w:rFonts w:ascii="Calibri" w:eastAsia="+mn-ea" w:hAnsi="Calibri" w:cs="+mn-cs"/>
          <w:bCs/>
          <w:i/>
          <w:iCs/>
          <w:color w:val="000000"/>
        </w:rPr>
      </w:pPr>
      <w:r>
        <w:rPr>
          <w:rFonts w:ascii="Calibri" w:eastAsia="+mn-ea" w:hAnsi="Calibri" w:cs="+mn-cs"/>
          <w:b/>
          <w:bCs/>
          <w:iCs/>
          <w:color w:val="000000"/>
        </w:rPr>
        <w:tab/>
      </w:r>
      <w:r>
        <w:rPr>
          <w:rFonts w:ascii="Calibri" w:eastAsia="+mn-ea" w:hAnsi="Calibri" w:cs="+mn-cs"/>
          <w:b/>
          <w:bCs/>
          <w:iCs/>
          <w:color w:val="000000"/>
        </w:rPr>
        <w:tab/>
      </w:r>
      <w:r w:rsidRPr="00337E51">
        <w:rPr>
          <w:rFonts w:ascii="Calibri" w:eastAsia="+mn-ea" w:hAnsi="Calibri" w:cs="+mn-cs"/>
          <w:bCs/>
          <w:i/>
          <w:iCs/>
          <w:color w:val="000000"/>
        </w:rPr>
        <w:t>Encourage each person to read through the book of Philippians</w:t>
      </w:r>
    </w:p>
    <w:p w:rsidR="00337E51" w:rsidRPr="00337E51" w:rsidRDefault="00337E51" w:rsidP="0059119B">
      <w:pPr>
        <w:spacing w:after="0" w:line="240" w:lineRule="auto"/>
        <w:contextualSpacing/>
        <w:jc w:val="both"/>
        <w:rPr>
          <w:rFonts w:ascii="Calibri" w:eastAsia="+mn-ea" w:hAnsi="Calibri" w:cs="+mn-cs"/>
          <w:b/>
          <w:bCs/>
          <w:i/>
          <w:iCs/>
          <w:color w:val="000000"/>
        </w:rPr>
      </w:pPr>
    </w:p>
    <w:p w:rsidR="00337E51" w:rsidRDefault="00FF7C21" w:rsidP="00337E51">
      <w:pPr>
        <w:spacing w:after="0" w:line="240" w:lineRule="auto"/>
        <w:contextualSpacing/>
        <w:jc w:val="both"/>
        <w:rPr>
          <w:rFonts w:ascii="Calibri" w:eastAsia="+mn-ea" w:hAnsi="Calibri" w:cs="+mn-cs"/>
          <w:b/>
          <w:bCs/>
          <w:color w:val="000000"/>
        </w:rPr>
      </w:pPr>
      <w:r w:rsidRPr="00061B08">
        <w:rPr>
          <w:rFonts w:ascii="Calibri" w:eastAsia="+mn-ea" w:hAnsi="Calibri" w:cs="+mn-cs"/>
          <w:b/>
          <w:bCs/>
          <w:iCs/>
          <w:color w:val="000000"/>
        </w:rPr>
        <w:t>Week 1:</w:t>
      </w:r>
      <w:r w:rsidRPr="00061B08">
        <w:rPr>
          <w:rFonts w:ascii="Calibri" w:eastAsia="+mn-ea" w:hAnsi="Calibri" w:cs="+mn-cs"/>
          <w:b/>
          <w:bCs/>
          <w:iCs/>
          <w:color w:val="000000"/>
        </w:rPr>
        <w:tab/>
        <w:t>L</w:t>
      </w:r>
      <w:r w:rsidR="00291E63" w:rsidRPr="00061B08">
        <w:rPr>
          <w:rFonts w:ascii="Calibri" w:eastAsia="+mn-ea" w:hAnsi="Calibri" w:cs="+mn-cs"/>
          <w:b/>
          <w:bCs/>
          <w:color w:val="000000"/>
        </w:rPr>
        <w:t>ive among God’s faithful people</w:t>
      </w:r>
    </w:p>
    <w:p w:rsidR="00337E51" w:rsidRDefault="00337E51" w:rsidP="00337E51">
      <w:pPr>
        <w:spacing w:after="0" w:line="240" w:lineRule="auto"/>
        <w:contextualSpacing/>
        <w:jc w:val="both"/>
        <w:rPr>
          <w:rFonts w:ascii="Calibri" w:eastAsia="+mn-ea" w:hAnsi="Calibri" w:cs="+mn-cs"/>
          <w:bCs/>
          <w:color w:val="000000"/>
        </w:rPr>
      </w:pPr>
      <w:r>
        <w:rPr>
          <w:rFonts w:ascii="Calibri" w:eastAsia="+mn-ea" w:hAnsi="Calibri" w:cs="+mn-cs"/>
          <w:b/>
          <w:bCs/>
          <w:color w:val="000000"/>
        </w:rPr>
        <w:tab/>
      </w:r>
      <w:r>
        <w:rPr>
          <w:rFonts w:ascii="Calibri" w:eastAsia="+mn-ea" w:hAnsi="Calibri" w:cs="+mn-cs"/>
          <w:b/>
          <w:bCs/>
          <w:color w:val="000000"/>
        </w:rPr>
        <w:tab/>
      </w:r>
      <w:r w:rsidRPr="00AB1232">
        <w:rPr>
          <w:rFonts w:ascii="Calibri" w:eastAsia="+mn-ea" w:hAnsi="Calibri" w:cs="+mn-cs"/>
          <w:b/>
          <w:bCs/>
          <w:color w:val="000000"/>
        </w:rPr>
        <w:t>Scripture:</w:t>
      </w:r>
      <w:r>
        <w:rPr>
          <w:rFonts w:ascii="Calibri" w:eastAsia="+mn-ea" w:hAnsi="Calibri" w:cs="+mn-cs"/>
          <w:b/>
          <w:bCs/>
          <w:color w:val="000000"/>
        </w:rPr>
        <w:t xml:space="preserve">  </w:t>
      </w:r>
      <w:r>
        <w:rPr>
          <w:rFonts w:ascii="Calibri" w:eastAsia="+mn-ea" w:hAnsi="Calibri" w:cs="+mn-cs"/>
          <w:bCs/>
          <w:color w:val="000000"/>
        </w:rPr>
        <w:t>Philippians 1: 3-11 (or Philippians 1:27-30)</w:t>
      </w:r>
    </w:p>
    <w:p w:rsidR="00291E63" w:rsidRDefault="00291E63" w:rsidP="0059119B">
      <w:pPr>
        <w:spacing w:after="0" w:line="240" w:lineRule="auto"/>
        <w:ind w:left="1440"/>
        <w:contextualSpacing/>
        <w:jc w:val="both"/>
        <w:rPr>
          <w:rFonts w:ascii="Calibri" w:eastAsia="+mn-ea" w:hAnsi="Calibri" w:cs="+mn-cs"/>
          <w:bCs/>
          <w:color w:val="000000"/>
        </w:rPr>
      </w:pPr>
      <w:r>
        <w:rPr>
          <w:rFonts w:ascii="Calibri" w:eastAsia="+mn-ea" w:hAnsi="Calibri" w:cs="+mn-cs"/>
          <w:bCs/>
          <w:color w:val="000000"/>
        </w:rPr>
        <w:t xml:space="preserve">Lent always begins with the reading of Jesus being tempted in the desert.  He is able to resist and choose God’s way.  Sometimes we </w:t>
      </w:r>
      <w:r w:rsidR="00375387">
        <w:rPr>
          <w:rFonts w:ascii="Calibri" w:eastAsia="+mn-ea" w:hAnsi="Calibri" w:cs="+mn-cs"/>
          <w:bCs/>
          <w:color w:val="000000"/>
        </w:rPr>
        <w:t>are not as strong, choosing p</w:t>
      </w:r>
      <w:r w:rsidR="00B9716F">
        <w:rPr>
          <w:rFonts w:ascii="Calibri" w:eastAsia="+mn-ea" w:hAnsi="Calibri" w:cs="+mn-cs"/>
          <w:bCs/>
          <w:color w:val="000000"/>
        </w:rPr>
        <w:t>at</w:t>
      </w:r>
      <w:r w:rsidR="00375387">
        <w:rPr>
          <w:rFonts w:ascii="Calibri" w:eastAsia="+mn-ea" w:hAnsi="Calibri" w:cs="+mn-cs"/>
          <w:bCs/>
          <w:color w:val="000000"/>
        </w:rPr>
        <w:t>hs which are not healthy or of God</w:t>
      </w:r>
      <w:r w:rsidR="00B9716F">
        <w:rPr>
          <w:rFonts w:ascii="Calibri" w:eastAsia="+mn-ea" w:hAnsi="Calibri" w:cs="+mn-cs"/>
          <w:bCs/>
          <w:color w:val="000000"/>
        </w:rPr>
        <w:t xml:space="preserve">. </w:t>
      </w:r>
      <w:r w:rsidR="00375387">
        <w:rPr>
          <w:rFonts w:ascii="Calibri" w:eastAsia="+mn-ea" w:hAnsi="Calibri" w:cs="+mn-cs"/>
          <w:bCs/>
          <w:color w:val="000000"/>
        </w:rPr>
        <w:t xml:space="preserve">It is not easy. </w:t>
      </w:r>
      <w:r w:rsidR="00B9716F">
        <w:rPr>
          <w:rFonts w:ascii="Calibri" w:eastAsia="+mn-ea" w:hAnsi="Calibri" w:cs="+mn-cs"/>
          <w:bCs/>
          <w:color w:val="000000"/>
        </w:rPr>
        <w:t>But God gives the gift of community to teach us, accompany us, and encourage us.</w:t>
      </w:r>
      <w:r w:rsidR="00375387">
        <w:rPr>
          <w:rFonts w:ascii="Calibri" w:eastAsia="+mn-ea" w:hAnsi="Calibri" w:cs="+mn-cs"/>
          <w:bCs/>
          <w:color w:val="000000"/>
        </w:rPr>
        <w:t xml:space="preserve">  In the beginning of Paul’s letter to the Philippians, Apostle Paul reflects his love for Christian community. </w:t>
      </w:r>
    </w:p>
    <w:p w:rsidR="00061B08" w:rsidRDefault="00337E51" w:rsidP="0059119B">
      <w:pPr>
        <w:spacing w:after="0" w:line="240" w:lineRule="auto"/>
        <w:ind w:left="1440"/>
        <w:contextualSpacing/>
        <w:jc w:val="both"/>
        <w:rPr>
          <w:rFonts w:ascii="Calibri" w:eastAsia="+mn-ea" w:hAnsi="Calibri" w:cs="+mn-cs"/>
          <w:b/>
          <w:bCs/>
          <w:color w:val="000000"/>
        </w:rPr>
      </w:pPr>
      <w:r>
        <w:rPr>
          <w:rFonts w:ascii="Calibri" w:eastAsia="+mn-ea" w:hAnsi="Calibri" w:cs="+mn-cs"/>
          <w:b/>
          <w:bCs/>
          <w:color w:val="000000"/>
        </w:rPr>
        <w:tab/>
      </w:r>
    </w:p>
    <w:p w:rsidR="00D725A8" w:rsidRPr="00AB1232" w:rsidRDefault="00D725A8" w:rsidP="0059119B">
      <w:pPr>
        <w:spacing w:after="0" w:line="240" w:lineRule="auto"/>
        <w:ind w:left="1440"/>
        <w:contextualSpacing/>
        <w:jc w:val="both"/>
        <w:rPr>
          <w:rFonts w:ascii="Calibri" w:eastAsia="+mn-ea" w:hAnsi="Calibri" w:cs="+mn-cs"/>
          <w:b/>
          <w:bCs/>
          <w:color w:val="000000"/>
        </w:rPr>
      </w:pPr>
      <w:r>
        <w:rPr>
          <w:rFonts w:ascii="Calibri" w:eastAsia="+mn-ea" w:hAnsi="Calibri" w:cs="+mn-cs"/>
          <w:b/>
          <w:bCs/>
          <w:color w:val="000000"/>
        </w:rPr>
        <w:t xml:space="preserve">Discussion Question:  </w:t>
      </w:r>
      <w:r w:rsidRPr="00F67265">
        <w:rPr>
          <w:rFonts w:ascii="Calibri" w:eastAsia="+mn-ea" w:hAnsi="Calibri" w:cs="+mn-cs"/>
          <w:bCs/>
          <w:color w:val="000000"/>
        </w:rPr>
        <w:t xml:space="preserve">What does it mean </w:t>
      </w:r>
      <w:r w:rsidR="00F67265">
        <w:rPr>
          <w:rFonts w:ascii="Calibri" w:eastAsia="+mn-ea" w:hAnsi="Calibri" w:cs="+mn-cs"/>
          <w:bCs/>
          <w:color w:val="000000"/>
        </w:rPr>
        <w:t xml:space="preserve">for you </w:t>
      </w:r>
      <w:r w:rsidRPr="00F67265">
        <w:rPr>
          <w:rFonts w:ascii="Calibri" w:eastAsia="+mn-ea" w:hAnsi="Calibri" w:cs="+mn-cs"/>
          <w:bCs/>
          <w:color w:val="000000"/>
        </w:rPr>
        <w:t xml:space="preserve">to live among God’s faithful </w:t>
      </w:r>
      <w:r w:rsidR="00F67265" w:rsidRPr="00F67265">
        <w:rPr>
          <w:rFonts w:ascii="Calibri" w:eastAsia="+mn-ea" w:hAnsi="Calibri" w:cs="+mn-cs"/>
          <w:bCs/>
          <w:color w:val="000000"/>
        </w:rPr>
        <w:t>people?</w:t>
      </w:r>
    </w:p>
    <w:p w:rsidR="00B9716F" w:rsidRDefault="00337E51" w:rsidP="0059119B">
      <w:pPr>
        <w:spacing w:after="0" w:line="240" w:lineRule="auto"/>
        <w:ind w:left="1440"/>
        <w:contextualSpacing/>
        <w:jc w:val="both"/>
        <w:rPr>
          <w:rFonts w:ascii="Calibri" w:eastAsia="+mn-ea" w:hAnsi="Calibri" w:cs="+mn-cs"/>
          <w:bCs/>
          <w:color w:val="000000"/>
        </w:rPr>
      </w:pPr>
      <w:r>
        <w:rPr>
          <w:rFonts w:ascii="Calibri" w:eastAsia="+mn-ea" w:hAnsi="Calibri" w:cs="+mn-cs"/>
          <w:b/>
          <w:bCs/>
          <w:color w:val="000000"/>
        </w:rPr>
        <w:t>P</w:t>
      </w:r>
      <w:r w:rsidR="00B9716F" w:rsidRPr="00AB1232">
        <w:rPr>
          <w:rFonts w:ascii="Calibri" w:eastAsia="+mn-ea" w:hAnsi="Calibri" w:cs="+mn-cs"/>
          <w:b/>
          <w:bCs/>
          <w:color w:val="000000"/>
        </w:rPr>
        <w:t>rayer</w:t>
      </w:r>
      <w:r w:rsidR="00B9716F">
        <w:rPr>
          <w:rFonts w:ascii="Calibri" w:eastAsia="+mn-ea" w:hAnsi="Calibri" w:cs="+mn-cs"/>
          <w:bCs/>
          <w:color w:val="000000"/>
        </w:rPr>
        <w:t>:  Gracious God,</w:t>
      </w:r>
      <w:r>
        <w:rPr>
          <w:rFonts w:ascii="Calibri" w:eastAsia="+mn-ea" w:hAnsi="Calibri" w:cs="+mn-cs"/>
          <w:bCs/>
          <w:color w:val="000000"/>
        </w:rPr>
        <w:t xml:space="preserve"> we </w:t>
      </w:r>
      <w:r w:rsidR="00B9716F">
        <w:rPr>
          <w:rFonts w:ascii="Calibri" w:eastAsia="+mn-ea" w:hAnsi="Calibri" w:cs="+mn-cs"/>
          <w:bCs/>
          <w:color w:val="000000"/>
        </w:rPr>
        <w:t xml:space="preserve">thank you for the gift of the church.  We are especially grateful for those who have taught us what it means to be Christian, those who have modeled love, kindness, and mercy.  Bless our church and guide us to be a model of faithful living.  In the name of Christ, </w:t>
      </w:r>
      <w:r w:rsidR="008833CF">
        <w:rPr>
          <w:rFonts w:ascii="Calibri" w:eastAsia="+mn-ea" w:hAnsi="Calibri" w:cs="+mn-cs"/>
          <w:bCs/>
          <w:color w:val="000000"/>
        </w:rPr>
        <w:t>we pray</w:t>
      </w:r>
      <w:r w:rsidR="002D32C0">
        <w:rPr>
          <w:rFonts w:ascii="Calibri" w:eastAsia="+mn-ea" w:hAnsi="Calibri" w:cs="+mn-cs"/>
          <w:bCs/>
          <w:color w:val="000000"/>
        </w:rPr>
        <w:t>.</w:t>
      </w:r>
      <w:r w:rsidR="008833CF">
        <w:rPr>
          <w:rFonts w:ascii="Calibri" w:eastAsia="+mn-ea" w:hAnsi="Calibri" w:cs="+mn-cs"/>
          <w:bCs/>
          <w:color w:val="000000"/>
        </w:rPr>
        <w:t xml:space="preserve"> A</w:t>
      </w:r>
      <w:r w:rsidR="00B9716F">
        <w:rPr>
          <w:rFonts w:ascii="Calibri" w:eastAsia="+mn-ea" w:hAnsi="Calibri" w:cs="+mn-cs"/>
          <w:bCs/>
          <w:color w:val="000000"/>
        </w:rPr>
        <w:t>men.</w:t>
      </w:r>
    </w:p>
    <w:p w:rsidR="00291E63" w:rsidRDefault="00291E63" w:rsidP="0059119B">
      <w:pPr>
        <w:spacing w:after="0" w:line="240" w:lineRule="auto"/>
        <w:contextualSpacing/>
        <w:jc w:val="both"/>
        <w:rPr>
          <w:rFonts w:ascii="Calibri" w:eastAsia="+mn-ea" w:hAnsi="Calibri" w:cs="+mn-cs"/>
          <w:bCs/>
          <w:color w:val="000000"/>
        </w:rPr>
      </w:pPr>
      <w:r>
        <w:rPr>
          <w:rFonts w:ascii="Calibri" w:eastAsia="+mn-ea" w:hAnsi="Calibri" w:cs="+mn-cs"/>
          <w:bCs/>
          <w:color w:val="000000"/>
        </w:rPr>
        <w:tab/>
      </w:r>
      <w:r>
        <w:rPr>
          <w:rFonts w:ascii="Calibri" w:eastAsia="+mn-ea" w:hAnsi="Calibri" w:cs="+mn-cs"/>
          <w:bCs/>
          <w:color w:val="000000"/>
        </w:rPr>
        <w:tab/>
      </w:r>
    </w:p>
    <w:p w:rsidR="00337E51" w:rsidRDefault="00FF7C21" w:rsidP="00337E51">
      <w:pPr>
        <w:spacing w:after="0" w:line="240" w:lineRule="auto"/>
        <w:contextualSpacing/>
        <w:jc w:val="both"/>
        <w:rPr>
          <w:rFonts w:ascii="Calibri" w:eastAsia="+mn-ea" w:hAnsi="Calibri" w:cs="+mn-cs"/>
          <w:b/>
          <w:bCs/>
          <w:color w:val="000000"/>
        </w:rPr>
      </w:pPr>
      <w:r w:rsidRPr="00061B08">
        <w:rPr>
          <w:rFonts w:ascii="Calibri" w:eastAsia="+mn-ea" w:hAnsi="Calibri" w:cs="+mn-cs"/>
          <w:b/>
          <w:bCs/>
          <w:color w:val="000000"/>
        </w:rPr>
        <w:t>Week 2:</w:t>
      </w:r>
      <w:r w:rsidRPr="00061B08">
        <w:rPr>
          <w:rFonts w:ascii="Calibri" w:eastAsia="+mn-ea" w:hAnsi="Calibri" w:cs="+mn-cs"/>
          <w:b/>
          <w:bCs/>
          <w:color w:val="000000"/>
        </w:rPr>
        <w:tab/>
        <w:t>Hear the word of God and share in th</w:t>
      </w:r>
      <w:r w:rsidR="00291E63" w:rsidRPr="00061B08">
        <w:rPr>
          <w:rFonts w:ascii="Calibri" w:eastAsia="+mn-ea" w:hAnsi="Calibri" w:cs="+mn-cs"/>
          <w:b/>
          <w:bCs/>
          <w:color w:val="000000"/>
        </w:rPr>
        <w:t xml:space="preserve">e </w:t>
      </w:r>
      <w:proofErr w:type="gramStart"/>
      <w:r w:rsidR="00291E63" w:rsidRPr="00061B08">
        <w:rPr>
          <w:rFonts w:ascii="Calibri" w:eastAsia="+mn-ea" w:hAnsi="Calibri" w:cs="+mn-cs"/>
          <w:b/>
          <w:bCs/>
          <w:color w:val="000000"/>
        </w:rPr>
        <w:t>Lord’s supper</w:t>
      </w:r>
      <w:proofErr w:type="gramEnd"/>
    </w:p>
    <w:p w:rsidR="00337E51" w:rsidRPr="00AB1232" w:rsidRDefault="00337E51" w:rsidP="00337E51">
      <w:pPr>
        <w:spacing w:after="0" w:line="240" w:lineRule="auto"/>
        <w:contextualSpacing/>
        <w:jc w:val="both"/>
        <w:rPr>
          <w:rFonts w:ascii="Calibri" w:eastAsia="+mn-ea" w:hAnsi="Calibri" w:cs="+mn-cs"/>
          <w:b/>
          <w:bCs/>
          <w:color w:val="000000"/>
        </w:rPr>
      </w:pPr>
      <w:r>
        <w:rPr>
          <w:rFonts w:ascii="Calibri" w:eastAsia="+mn-ea" w:hAnsi="Calibri" w:cs="+mn-cs"/>
          <w:b/>
          <w:bCs/>
          <w:color w:val="000000"/>
        </w:rPr>
        <w:tab/>
      </w:r>
      <w:r>
        <w:rPr>
          <w:rFonts w:ascii="Calibri" w:eastAsia="+mn-ea" w:hAnsi="Calibri" w:cs="+mn-cs"/>
          <w:b/>
          <w:bCs/>
          <w:color w:val="000000"/>
        </w:rPr>
        <w:tab/>
      </w:r>
      <w:r w:rsidRPr="00AB1232">
        <w:rPr>
          <w:rFonts w:ascii="Calibri" w:eastAsia="+mn-ea" w:hAnsi="Calibri" w:cs="+mn-cs"/>
          <w:b/>
          <w:bCs/>
          <w:color w:val="000000"/>
        </w:rPr>
        <w:t>Scripture:</w:t>
      </w:r>
      <w:r>
        <w:rPr>
          <w:rFonts w:ascii="Calibri" w:eastAsia="+mn-ea" w:hAnsi="Calibri" w:cs="+mn-cs"/>
          <w:b/>
          <w:bCs/>
          <w:color w:val="000000"/>
        </w:rPr>
        <w:t xml:space="preserve"> </w:t>
      </w:r>
      <w:r w:rsidRPr="00375387">
        <w:rPr>
          <w:rFonts w:ascii="Calibri" w:eastAsia="+mn-ea" w:hAnsi="Calibri" w:cs="+mn-cs"/>
          <w:bCs/>
          <w:color w:val="000000"/>
        </w:rPr>
        <w:t xml:space="preserve">Philippians </w:t>
      </w:r>
      <w:r w:rsidR="00662520">
        <w:rPr>
          <w:rFonts w:ascii="Calibri" w:eastAsia="+mn-ea" w:hAnsi="Calibri" w:cs="+mn-cs"/>
          <w:bCs/>
          <w:color w:val="000000"/>
        </w:rPr>
        <w:t>3:7-11</w:t>
      </w:r>
    </w:p>
    <w:p w:rsidR="00337E51" w:rsidRDefault="00337E51" w:rsidP="0059119B">
      <w:pPr>
        <w:spacing w:after="0" w:line="240" w:lineRule="auto"/>
        <w:ind w:left="1440"/>
        <w:contextualSpacing/>
        <w:jc w:val="both"/>
        <w:rPr>
          <w:rFonts w:ascii="Calibri" w:eastAsia="+mn-ea" w:hAnsi="Calibri" w:cs="+mn-cs"/>
          <w:b/>
          <w:bCs/>
          <w:color w:val="000000"/>
        </w:rPr>
      </w:pPr>
      <w:r>
        <w:rPr>
          <w:rFonts w:ascii="Calibri" w:eastAsia="+mn-ea" w:hAnsi="Calibri" w:cs="+mn-cs"/>
          <w:bCs/>
          <w:color w:val="000000"/>
        </w:rPr>
        <w:t>F</w:t>
      </w:r>
      <w:r w:rsidR="00B9716F">
        <w:rPr>
          <w:rFonts w:ascii="Calibri" w:eastAsia="+mn-ea" w:hAnsi="Calibri" w:cs="+mn-cs"/>
          <w:bCs/>
          <w:color w:val="000000"/>
        </w:rPr>
        <w:t>or centuries, Christians have been encouraged to give up something during the season of Lent</w:t>
      </w:r>
      <w:r>
        <w:rPr>
          <w:rFonts w:ascii="Calibri" w:eastAsia="+mn-ea" w:hAnsi="Calibri" w:cs="+mn-cs"/>
          <w:bCs/>
          <w:color w:val="000000"/>
        </w:rPr>
        <w:t>,</w:t>
      </w:r>
      <w:r w:rsidR="00B9716F">
        <w:rPr>
          <w:rFonts w:ascii="Calibri" w:eastAsia="+mn-ea" w:hAnsi="Calibri" w:cs="+mn-cs"/>
          <w:bCs/>
          <w:color w:val="000000"/>
        </w:rPr>
        <w:t xml:space="preserve"> and in doing so, increase an appreciati</w:t>
      </w:r>
      <w:r w:rsidR="00662520">
        <w:rPr>
          <w:rFonts w:ascii="Calibri" w:eastAsia="+mn-ea" w:hAnsi="Calibri" w:cs="+mn-cs"/>
          <w:bCs/>
          <w:color w:val="000000"/>
        </w:rPr>
        <w:t>on of the sacrifice of Jesus.  Apostle Paul recognizes his own personal sacrifices to follow Jesus, but he confesses how much he has gained</w:t>
      </w:r>
      <w:r w:rsidR="00C76BF8">
        <w:rPr>
          <w:rFonts w:ascii="Calibri" w:eastAsia="+mn-ea" w:hAnsi="Calibri" w:cs="+mn-cs"/>
          <w:bCs/>
          <w:color w:val="000000"/>
        </w:rPr>
        <w:t>.</w:t>
      </w:r>
      <w:r w:rsidR="00662520">
        <w:rPr>
          <w:rFonts w:ascii="Calibri" w:eastAsia="+mn-ea" w:hAnsi="Calibri" w:cs="+mn-cs"/>
          <w:bCs/>
          <w:color w:val="000000"/>
        </w:rPr>
        <w:t xml:space="preserve"> The sacrifices pale in comparison to the gain in Christ. </w:t>
      </w:r>
      <w:r w:rsidR="0059119B">
        <w:rPr>
          <w:rFonts w:ascii="Calibri" w:eastAsia="+mn-ea" w:hAnsi="Calibri" w:cs="+mn-cs"/>
          <w:bCs/>
          <w:color w:val="000000"/>
        </w:rPr>
        <w:t xml:space="preserve"> </w:t>
      </w:r>
      <w:r w:rsidR="00662520">
        <w:rPr>
          <w:rFonts w:ascii="Calibri" w:eastAsia="+mn-ea" w:hAnsi="Calibri" w:cs="+mn-cs"/>
          <w:bCs/>
          <w:color w:val="000000"/>
        </w:rPr>
        <w:t xml:space="preserve">More than anything, Paul wants to know Christ and the power of his resurrection. Hear the word of God. </w:t>
      </w:r>
    </w:p>
    <w:p w:rsidR="00291E63" w:rsidRDefault="00F67265" w:rsidP="0059119B">
      <w:pPr>
        <w:spacing w:after="0" w:line="240" w:lineRule="auto"/>
        <w:ind w:left="1440"/>
        <w:contextualSpacing/>
        <w:jc w:val="both"/>
        <w:rPr>
          <w:rFonts w:ascii="Calibri" w:eastAsia="+mn-ea" w:hAnsi="Calibri" w:cs="+mn-cs"/>
          <w:bCs/>
          <w:color w:val="000000"/>
        </w:rPr>
      </w:pPr>
      <w:r w:rsidRPr="00F67265">
        <w:rPr>
          <w:rFonts w:ascii="Calibri" w:eastAsia="+mn-ea" w:hAnsi="Calibri" w:cs="+mn-cs"/>
          <w:b/>
          <w:bCs/>
          <w:color w:val="000000"/>
        </w:rPr>
        <w:lastRenderedPageBreak/>
        <w:t>Discussion Question:</w:t>
      </w:r>
      <w:r>
        <w:rPr>
          <w:rFonts w:ascii="Calibri" w:eastAsia="+mn-ea" w:hAnsi="Calibri" w:cs="+mn-cs"/>
          <w:bCs/>
          <w:color w:val="000000"/>
        </w:rPr>
        <w:t xml:space="preserve">  What does it mean for you to hear the word of God and share in the </w:t>
      </w:r>
      <w:proofErr w:type="gramStart"/>
      <w:r>
        <w:rPr>
          <w:rFonts w:ascii="Calibri" w:eastAsia="+mn-ea" w:hAnsi="Calibri" w:cs="+mn-cs"/>
          <w:bCs/>
          <w:color w:val="000000"/>
        </w:rPr>
        <w:t>Lord’s supper</w:t>
      </w:r>
      <w:proofErr w:type="gramEnd"/>
      <w:r w:rsidR="002D32C0">
        <w:rPr>
          <w:rFonts w:ascii="Calibri" w:eastAsia="+mn-ea" w:hAnsi="Calibri" w:cs="+mn-cs"/>
          <w:bCs/>
          <w:color w:val="000000"/>
        </w:rPr>
        <w:t>?</w:t>
      </w:r>
    </w:p>
    <w:p w:rsidR="00061B08" w:rsidRDefault="00061B08" w:rsidP="0059119B">
      <w:pPr>
        <w:spacing w:after="0" w:line="240" w:lineRule="auto"/>
        <w:ind w:left="1440"/>
        <w:contextualSpacing/>
        <w:jc w:val="both"/>
        <w:rPr>
          <w:rFonts w:ascii="Calibri" w:eastAsia="+mn-ea" w:hAnsi="Calibri" w:cs="+mn-cs"/>
          <w:bCs/>
          <w:color w:val="000000"/>
        </w:rPr>
      </w:pPr>
      <w:r w:rsidRPr="00AB1232">
        <w:rPr>
          <w:rFonts w:ascii="Calibri" w:eastAsia="+mn-ea" w:hAnsi="Calibri" w:cs="+mn-cs"/>
          <w:b/>
          <w:bCs/>
          <w:color w:val="000000"/>
        </w:rPr>
        <w:t>Prayer:</w:t>
      </w:r>
      <w:r w:rsidR="00911B6A">
        <w:rPr>
          <w:rFonts w:ascii="Calibri" w:eastAsia="+mn-ea" w:hAnsi="Calibri" w:cs="+mn-cs"/>
          <w:bCs/>
          <w:color w:val="000000"/>
        </w:rPr>
        <w:t xml:space="preserve"> </w:t>
      </w:r>
      <w:r w:rsidR="00337E51">
        <w:rPr>
          <w:rFonts w:ascii="Calibri" w:eastAsia="+mn-ea" w:hAnsi="Calibri" w:cs="+mn-cs"/>
          <w:bCs/>
          <w:color w:val="000000"/>
        </w:rPr>
        <w:t xml:space="preserve">Gracious God, we thank you for the gifts of Word and Sacrament. </w:t>
      </w:r>
      <w:r>
        <w:rPr>
          <w:rFonts w:ascii="Calibri" w:eastAsia="+mn-ea" w:hAnsi="Calibri" w:cs="+mn-cs"/>
          <w:bCs/>
          <w:color w:val="000000"/>
        </w:rPr>
        <w:t>Open our hear</w:t>
      </w:r>
      <w:r w:rsidR="008833CF">
        <w:rPr>
          <w:rFonts w:ascii="Calibri" w:eastAsia="+mn-ea" w:hAnsi="Calibri" w:cs="+mn-cs"/>
          <w:bCs/>
          <w:color w:val="000000"/>
        </w:rPr>
        <w:t>t</w:t>
      </w:r>
      <w:r>
        <w:rPr>
          <w:rFonts w:ascii="Calibri" w:eastAsia="+mn-ea" w:hAnsi="Calibri" w:cs="+mn-cs"/>
          <w:bCs/>
          <w:color w:val="000000"/>
        </w:rPr>
        <w:t xml:space="preserve">s to the Sacrament of Holy Communion. </w:t>
      </w:r>
      <w:r w:rsidR="008833CF">
        <w:rPr>
          <w:rFonts w:ascii="Calibri" w:eastAsia="+mn-ea" w:hAnsi="Calibri" w:cs="+mn-cs"/>
          <w:bCs/>
          <w:color w:val="000000"/>
        </w:rPr>
        <w:t>Open our lives to your freeing love</w:t>
      </w:r>
      <w:r w:rsidR="00337E51">
        <w:rPr>
          <w:rFonts w:ascii="Calibri" w:eastAsia="+mn-ea" w:hAnsi="Calibri" w:cs="+mn-cs"/>
          <w:bCs/>
          <w:color w:val="000000"/>
        </w:rPr>
        <w:t>; f</w:t>
      </w:r>
      <w:r w:rsidR="008833CF">
        <w:rPr>
          <w:rFonts w:ascii="Calibri" w:eastAsia="+mn-ea" w:hAnsi="Calibri" w:cs="+mn-cs"/>
          <w:bCs/>
          <w:color w:val="000000"/>
        </w:rPr>
        <w:t>or you alone can feed our hungry spirits through your Word and satisfy our every need.  In the name of Christ, we pray</w:t>
      </w:r>
      <w:r w:rsidR="002D32C0">
        <w:rPr>
          <w:rFonts w:ascii="Calibri" w:eastAsia="+mn-ea" w:hAnsi="Calibri" w:cs="+mn-cs"/>
          <w:bCs/>
          <w:color w:val="000000"/>
        </w:rPr>
        <w:t>.</w:t>
      </w:r>
      <w:r w:rsidR="008833CF">
        <w:rPr>
          <w:rFonts w:ascii="Calibri" w:eastAsia="+mn-ea" w:hAnsi="Calibri" w:cs="+mn-cs"/>
          <w:bCs/>
          <w:color w:val="000000"/>
        </w:rPr>
        <w:t xml:space="preserve"> Amen.</w:t>
      </w:r>
    </w:p>
    <w:p w:rsidR="00291E63" w:rsidRDefault="00291E63" w:rsidP="0059119B">
      <w:pPr>
        <w:spacing w:after="0" w:line="240" w:lineRule="auto"/>
        <w:contextualSpacing/>
        <w:jc w:val="both"/>
        <w:rPr>
          <w:rFonts w:ascii="Calibri" w:eastAsia="+mn-ea" w:hAnsi="Calibri" w:cs="+mn-cs"/>
          <w:bCs/>
          <w:color w:val="000000"/>
        </w:rPr>
      </w:pPr>
      <w:r>
        <w:rPr>
          <w:rFonts w:ascii="Calibri" w:eastAsia="+mn-ea" w:hAnsi="Calibri" w:cs="+mn-cs"/>
          <w:bCs/>
          <w:color w:val="000000"/>
        </w:rPr>
        <w:tab/>
      </w:r>
      <w:r>
        <w:rPr>
          <w:rFonts w:ascii="Calibri" w:eastAsia="+mn-ea" w:hAnsi="Calibri" w:cs="+mn-cs"/>
          <w:bCs/>
          <w:color w:val="000000"/>
        </w:rPr>
        <w:tab/>
      </w:r>
    </w:p>
    <w:p w:rsidR="00FF7C21" w:rsidRDefault="00FF7C21" w:rsidP="0059119B">
      <w:pPr>
        <w:spacing w:after="0" w:line="240" w:lineRule="auto"/>
        <w:contextualSpacing/>
        <w:jc w:val="both"/>
        <w:rPr>
          <w:rFonts w:ascii="Calibri" w:eastAsia="+mn-ea" w:hAnsi="Calibri" w:cs="+mn-cs"/>
          <w:b/>
          <w:bCs/>
          <w:color w:val="000000"/>
        </w:rPr>
      </w:pPr>
      <w:r w:rsidRPr="00AB1232">
        <w:rPr>
          <w:rFonts w:ascii="Calibri" w:eastAsia="+mn-ea" w:hAnsi="Calibri" w:cs="+mn-cs"/>
          <w:b/>
          <w:bCs/>
          <w:color w:val="000000"/>
        </w:rPr>
        <w:t>Week 3</w:t>
      </w:r>
      <w:r w:rsidRPr="00AB1232">
        <w:rPr>
          <w:rFonts w:ascii="Calibri" w:eastAsia="+mn-ea" w:hAnsi="Calibri" w:cs="+mn-cs"/>
          <w:b/>
          <w:bCs/>
          <w:color w:val="000000"/>
        </w:rPr>
        <w:tab/>
      </w:r>
      <w:r w:rsidRPr="00AB1232">
        <w:rPr>
          <w:rFonts w:ascii="Calibri" w:eastAsia="+mn-ea" w:hAnsi="Calibri" w:cs="+mn-cs"/>
          <w:b/>
          <w:bCs/>
          <w:color w:val="000000"/>
        </w:rPr>
        <w:tab/>
        <w:t xml:space="preserve">Proclaim the good news of God </w:t>
      </w:r>
      <w:r w:rsidR="00291E63" w:rsidRPr="00AB1232">
        <w:rPr>
          <w:rFonts w:ascii="Calibri" w:eastAsia="+mn-ea" w:hAnsi="Calibri" w:cs="+mn-cs"/>
          <w:b/>
          <w:bCs/>
          <w:color w:val="000000"/>
        </w:rPr>
        <w:t>in Christ through word and deed</w:t>
      </w:r>
    </w:p>
    <w:p w:rsidR="00337E51" w:rsidRPr="00B077DA" w:rsidRDefault="00337E51" w:rsidP="00337E51">
      <w:pPr>
        <w:spacing w:after="0" w:line="240" w:lineRule="auto"/>
        <w:ind w:left="1440"/>
        <w:contextualSpacing/>
        <w:jc w:val="both"/>
        <w:rPr>
          <w:rFonts w:ascii="Calibri" w:eastAsia="+mn-ea" w:hAnsi="Calibri" w:cs="+mn-cs"/>
          <w:b/>
          <w:bCs/>
          <w:color w:val="000000"/>
        </w:rPr>
      </w:pPr>
      <w:r w:rsidRPr="00B077DA">
        <w:rPr>
          <w:rFonts w:ascii="Calibri" w:eastAsia="+mn-ea" w:hAnsi="Calibri" w:cs="+mn-cs"/>
          <w:b/>
          <w:bCs/>
          <w:color w:val="000000"/>
        </w:rPr>
        <w:t>Scripture:</w:t>
      </w:r>
      <w:r>
        <w:rPr>
          <w:rFonts w:ascii="Calibri" w:eastAsia="+mn-ea" w:hAnsi="Calibri" w:cs="+mn-cs"/>
          <w:b/>
          <w:bCs/>
          <w:color w:val="000000"/>
        </w:rPr>
        <w:t xml:space="preserve"> </w:t>
      </w:r>
      <w:r w:rsidRPr="00375387">
        <w:rPr>
          <w:rFonts w:ascii="Calibri" w:eastAsia="+mn-ea" w:hAnsi="Calibri" w:cs="+mn-cs"/>
          <w:bCs/>
          <w:color w:val="000000"/>
        </w:rPr>
        <w:t>Philippians 1:1</w:t>
      </w:r>
      <w:r>
        <w:rPr>
          <w:rFonts w:ascii="Calibri" w:eastAsia="+mn-ea" w:hAnsi="Calibri" w:cs="+mn-cs"/>
          <w:bCs/>
          <w:color w:val="000000"/>
        </w:rPr>
        <w:t>2-20</w:t>
      </w:r>
    </w:p>
    <w:p w:rsidR="00F10666" w:rsidRDefault="00F10666" w:rsidP="0059119B">
      <w:pPr>
        <w:spacing w:after="0" w:line="240" w:lineRule="auto"/>
        <w:ind w:left="1440"/>
        <w:contextualSpacing/>
        <w:jc w:val="both"/>
        <w:rPr>
          <w:rFonts w:ascii="Calibri" w:eastAsia="+mn-ea" w:hAnsi="Calibri" w:cs="+mn-cs"/>
          <w:bCs/>
          <w:color w:val="000000"/>
        </w:rPr>
      </w:pPr>
      <w:r w:rsidRPr="00F10666">
        <w:rPr>
          <w:rFonts w:ascii="Calibri" w:eastAsia="+mn-ea" w:hAnsi="Calibri" w:cs="+mn-cs"/>
          <w:bCs/>
          <w:color w:val="000000"/>
        </w:rPr>
        <w:t>Lent</w:t>
      </w:r>
      <w:r w:rsidR="0059119B">
        <w:rPr>
          <w:rFonts w:ascii="Calibri" w:eastAsia="+mn-ea" w:hAnsi="Calibri" w:cs="+mn-cs"/>
          <w:bCs/>
          <w:color w:val="000000"/>
        </w:rPr>
        <w:t xml:space="preserve"> invites us to </w:t>
      </w:r>
      <w:r w:rsidRPr="00F10666">
        <w:rPr>
          <w:rFonts w:ascii="Calibri" w:eastAsia="+mn-ea" w:hAnsi="Calibri" w:cs="+mn-cs"/>
          <w:bCs/>
          <w:color w:val="000000"/>
        </w:rPr>
        <w:t>go inward and become more contemplative.</w:t>
      </w:r>
      <w:r>
        <w:rPr>
          <w:rFonts w:ascii="Calibri" w:eastAsia="+mn-ea" w:hAnsi="Calibri" w:cs="+mn-cs"/>
          <w:bCs/>
          <w:color w:val="000000"/>
        </w:rPr>
        <w:t xml:space="preserve">  </w:t>
      </w:r>
      <w:r w:rsidR="0059119B">
        <w:rPr>
          <w:rFonts w:ascii="Calibri" w:eastAsia="+mn-ea" w:hAnsi="Calibri" w:cs="+mn-cs"/>
          <w:bCs/>
          <w:color w:val="000000"/>
        </w:rPr>
        <w:t>T</w:t>
      </w:r>
      <w:r>
        <w:rPr>
          <w:rFonts w:ascii="Calibri" w:eastAsia="+mn-ea" w:hAnsi="Calibri" w:cs="+mn-cs"/>
          <w:bCs/>
          <w:color w:val="000000"/>
        </w:rPr>
        <w:t xml:space="preserve">his is </w:t>
      </w:r>
      <w:r w:rsidR="0059119B">
        <w:rPr>
          <w:rFonts w:ascii="Calibri" w:eastAsia="+mn-ea" w:hAnsi="Calibri" w:cs="+mn-cs"/>
          <w:bCs/>
          <w:color w:val="000000"/>
        </w:rPr>
        <w:t xml:space="preserve">an </w:t>
      </w:r>
      <w:r>
        <w:rPr>
          <w:rFonts w:ascii="Calibri" w:eastAsia="+mn-ea" w:hAnsi="Calibri" w:cs="+mn-cs"/>
          <w:bCs/>
          <w:color w:val="000000"/>
        </w:rPr>
        <w:t xml:space="preserve">important part of the Lenten journey, but Jesus did not die to keep it a secret.  His death and resurrection are meant to be </w:t>
      </w:r>
      <w:r w:rsidR="0059119B">
        <w:rPr>
          <w:rFonts w:ascii="Calibri" w:eastAsia="+mn-ea" w:hAnsi="Calibri" w:cs="+mn-cs"/>
          <w:bCs/>
          <w:color w:val="000000"/>
        </w:rPr>
        <w:t xml:space="preserve">the </w:t>
      </w:r>
      <w:r>
        <w:rPr>
          <w:rFonts w:ascii="Calibri" w:eastAsia="+mn-ea" w:hAnsi="Calibri" w:cs="+mn-cs"/>
          <w:bCs/>
          <w:color w:val="000000"/>
        </w:rPr>
        <w:t>good news proclaimed from the housetops.</w:t>
      </w:r>
      <w:r w:rsidR="0059119B">
        <w:rPr>
          <w:rFonts w:ascii="Calibri" w:eastAsia="+mn-ea" w:hAnsi="Calibri" w:cs="+mn-cs"/>
          <w:bCs/>
          <w:color w:val="000000"/>
        </w:rPr>
        <w:t xml:space="preserve"> </w:t>
      </w:r>
      <w:r w:rsidR="008F3856">
        <w:rPr>
          <w:rFonts w:ascii="Calibri" w:eastAsia="+mn-ea" w:hAnsi="Calibri" w:cs="+mn-cs"/>
          <w:bCs/>
          <w:color w:val="000000"/>
        </w:rPr>
        <w:t>Apostle Paul found courage to boldly proclaim Christ—despite imprisonment and threats of death</w:t>
      </w:r>
      <w:r w:rsidR="00B077DA">
        <w:rPr>
          <w:rFonts w:ascii="Calibri" w:eastAsia="+mn-ea" w:hAnsi="Calibri" w:cs="+mn-cs"/>
          <w:bCs/>
          <w:color w:val="000000"/>
        </w:rPr>
        <w:t>.</w:t>
      </w:r>
      <w:r w:rsidR="008F3856">
        <w:rPr>
          <w:rFonts w:ascii="Calibri" w:eastAsia="+mn-ea" w:hAnsi="Calibri" w:cs="+mn-cs"/>
          <w:bCs/>
          <w:color w:val="000000"/>
        </w:rPr>
        <w:t xml:space="preserve"> He </w:t>
      </w:r>
      <w:r w:rsidR="0059119B">
        <w:rPr>
          <w:rFonts w:ascii="Calibri" w:eastAsia="+mn-ea" w:hAnsi="Calibri" w:cs="+mn-cs"/>
          <w:bCs/>
          <w:color w:val="000000"/>
        </w:rPr>
        <w:t xml:space="preserve">even </w:t>
      </w:r>
      <w:r w:rsidR="008F3856">
        <w:rPr>
          <w:rFonts w:ascii="Calibri" w:eastAsia="+mn-ea" w:hAnsi="Calibri" w:cs="+mn-cs"/>
          <w:bCs/>
          <w:color w:val="000000"/>
        </w:rPr>
        <w:t xml:space="preserve">discovered </w:t>
      </w:r>
      <w:r w:rsidR="0059119B">
        <w:rPr>
          <w:rFonts w:ascii="Calibri" w:eastAsia="+mn-ea" w:hAnsi="Calibri" w:cs="+mn-cs"/>
          <w:bCs/>
          <w:color w:val="000000"/>
        </w:rPr>
        <w:t xml:space="preserve">how </w:t>
      </w:r>
      <w:r w:rsidR="008F3856">
        <w:rPr>
          <w:rFonts w:ascii="Calibri" w:eastAsia="+mn-ea" w:hAnsi="Calibri" w:cs="+mn-cs"/>
          <w:bCs/>
          <w:color w:val="000000"/>
        </w:rPr>
        <w:t xml:space="preserve">God used </w:t>
      </w:r>
      <w:r w:rsidR="0059119B">
        <w:rPr>
          <w:rFonts w:ascii="Calibri" w:eastAsia="+mn-ea" w:hAnsi="Calibri" w:cs="+mn-cs"/>
          <w:bCs/>
          <w:color w:val="000000"/>
        </w:rPr>
        <w:t xml:space="preserve">the </w:t>
      </w:r>
      <w:r w:rsidR="008F3856">
        <w:rPr>
          <w:rFonts w:ascii="Calibri" w:eastAsia="+mn-ea" w:hAnsi="Calibri" w:cs="+mn-cs"/>
          <w:bCs/>
          <w:color w:val="000000"/>
        </w:rPr>
        <w:t xml:space="preserve">negative experiences </w:t>
      </w:r>
      <w:r w:rsidR="0059119B">
        <w:rPr>
          <w:rFonts w:ascii="Calibri" w:eastAsia="+mn-ea" w:hAnsi="Calibri" w:cs="+mn-cs"/>
          <w:bCs/>
          <w:color w:val="000000"/>
        </w:rPr>
        <w:t xml:space="preserve">of his life </w:t>
      </w:r>
      <w:r w:rsidR="008F3856">
        <w:rPr>
          <w:rFonts w:ascii="Calibri" w:eastAsia="+mn-ea" w:hAnsi="Calibri" w:cs="+mn-cs"/>
          <w:bCs/>
          <w:color w:val="000000"/>
        </w:rPr>
        <w:t xml:space="preserve">to proclaim Christ.  </w:t>
      </w:r>
    </w:p>
    <w:p w:rsidR="00337E51" w:rsidRDefault="00337E51" w:rsidP="0059119B">
      <w:pPr>
        <w:spacing w:after="0" w:line="240" w:lineRule="auto"/>
        <w:ind w:left="1440"/>
        <w:contextualSpacing/>
        <w:jc w:val="both"/>
        <w:rPr>
          <w:rFonts w:ascii="Calibri" w:eastAsia="+mn-ea" w:hAnsi="Calibri" w:cs="+mn-cs"/>
          <w:b/>
          <w:bCs/>
          <w:color w:val="000000"/>
        </w:rPr>
      </w:pPr>
    </w:p>
    <w:p w:rsidR="00B077DA" w:rsidRPr="00C66ECD" w:rsidRDefault="00B077DA" w:rsidP="0059119B">
      <w:pPr>
        <w:spacing w:after="0" w:line="240" w:lineRule="auto"/>
        <w:ind w:left="1440"/>
        <w:contextualSpacing/>
        <w:jc w:val="both"/>
        <w:rPr>
          <w:rFonts w:ascii="Calibri" w:eastAsia="+mn-ea" w:hAnsi="Calibri" w:cs="+mn-cs"/>
          <w:bCs/>
          <w:color w:val="000000"/>
        </w:rPr>
      </w:pPr>
      <w:r w:rsidRPr="00B077DA">
        <w:rPr>
          <w:rFonts w:ascii="Calibri" w:eastAsia="+mn-ea" w:hAnsi="Calibri" w:cs="+mn-cs"/>
          <w:b/>
          <w:bCs/>
          <w:color w:val="000000"/>
        </w:rPr>
        <w:t>Discussion Question:</w:t>
      </w:r>
      <w:r w:rsidR="00C66ECD" w:rsidRPr="00C66ECD">
        <w:rPr>
          <w:rFonts w:ascii="Calibri" w:eastAsia="+mn-ea" w:hAnsi="Calibri" w:cs="+mn-cs"/>
          <w:b/>
          <w:bCs/>
          <w:color w:val="000000"/>
        </w:rPr>
        <w:t xml:space="preserve"> </w:t>
      </w:r>
      <w:r w:rsidR="00C66ECD" w:rsidRPr="00C66ECD">
        <w:rPr>
          <w:rFonts w:ascii="Calibri" w:eastAsia="+mn-ea" w:hAnsi="Calibri" w:cs="+mn-cs"/>
          <w:bCs/>
          <w:color w:val="000000"/>
        </w:rPr>
        <w:t xml:space="preserve">What does it mean </w:t>
      </w:r>
      <w:r w:rsidR="00C76BF8">
        <w:rPr>
          <w:rFonts w:ascii="Calibri" w:eastAsia="+mn-ea" w:hAnsi="Calibri" w:cs="+mn-cs"/>
          <w:bCs/>
          <w:color w:val="000000"/>
        </w:rPr>
        <w:t xml:space="preserve">for you </w:t>
      </w:r>
      <w:r w:rsidR="00C66ECD" w:rsidRPr="00C66ECD">
        <w:rPr>
          <w:rFonts w:ascii="Calibri" w:eastAsia="+mn-ea" w:hAnsi="Calibri" w:cs="+mn-cs"/>
          <w:bCs/>
          <w:color w:val="000000"/>
        </w:rPr>
        <w:t>to proclaim the good news of God in Christ through word and deed</w:t>
      </w:r>
      <w:r w:rsidR="00C66ECD">
        <w:rPr>
          <w:rFonts w:ascii="Calibri" w:eastAsia="+mn-ea" w:hAnsi="Calibri" w:cs="+mn-cs"/>
          <w:bCs/>
          <w:color w:val="000000"/>
        </w:rPr>
        <w:t>?</w:t>
      </w:r>
    </w:p>
    <w:p w:rsidR="00B077DA" w:rsidRPr="003221DA" w:rsidRDefault="00B077DA" w:rsidP="0059119B">
      <w:pPr>
        <w:spacing w:after="0" w:line="240" w:lineRule="auto"/>
        <w:ind w:left="1440"/>
        <w:contextualSpacing/>
        <w:jc w:val="both"/>
        <w:rPr>
          <w:rFonts w:ascii="Calibri" w:eastAsia="+mn-ea" w:hAnsi="Calibri" w:cs="+mn-cs"/>
          <w:bCs/>
          <w:iCs/>
          <w:color w:val="000000"/>
        </w:rPr>
      </w:pPr>
      <w:r w:rsidRPr="00B077DA">
        <w:rPr>
          <w:rFonts w:ascii="Calibri" w:eastAsia="+mn-ea" w:hAnsi="Calibri" w:cs="+mn-cs"/>
          <w:b/>
          <w:bCs/>
          <w:color w:val="000000"/>
        </w:rPr>
        <w:t xml:space="preserve">Prayer: </w:t>
      </w:r>
      <w:r w:rsidR="00822688" w:rsidRPr="003221DA">
        <w:rPr>
          <w:rFonts w:ascii="Calibri" w:eastAsia="+mn-ea" w:hAnsi="Calibri" w:cs="+mn-cs"/>
          <w:bCs/>
          <w:color w:val="000000"/>
        </w:rPr>
        <w:t xml:space="preserve">Gracious God, </w:t>
      </w:r>
      <w:r w:rsidR="00337E51">
        <w:rPr>
          <w:rFonts w:ascii="Calibri" w:eastAsia="+mn-ea" w:hAnsi="Calibri" w:cs="+mn-cs"/>
          <w:bCs/>
          <w:color w:val="000000"/>
        </w:rPr>
        <w:t xml:space="preserve">we thank you for the good news of Christ Jesus. </w:t>
      </w:r>
      <w:r w:rsidR="0059119B">
        <w:rPr>
          <w:rFonts w:ascii="Calibri" w:eastAsia="+mn-ea" w:hAnsi="Calibri" w:cs="+mn-cs"/>
          <w:bCs/>
          <w:color w:val="000000"/>
        </w:rPr>
        <w:t xml:space="preserve">Use our lives to </w:t>
      </w:r>
      <w:r w:rsidR="008F3856">
        <w:rPr>
          <w:rFonts w:ascii="Calibri" w:eastAsia="+mn-ea" w:hAnsi="Calibri" w:cs="+mn-cs"/>
          <w:bCs/>
          <w:color w:val="000000"/>
        </w:rPr>
        <w:t xml:space="preserve">boldly </w:t>
      </w:r>
      <w:r w:rsidR="00822688" w:rsidRPr="003221DA">
        <w:rPr>
          <w:rFonts w:ascii="Calibri" w:eastAsia="+mn-ea" w:hAnsi="Calibri" w:cs="+mn-cs"/>
          <w:bCs/>
          <w:color w:val="000000"/>
        </w:rPr>
        <w:t>proclaim your good news made known in Christ. Use our words and our actions to reflect the goodness of your love.  In the name of Christ, we pray</w:t>
      </w:r>
      <w:r w:rsidR="002D32C0">
        <w:rPr>
          <w:rFonts w:ascii="Calibri" w:eastAsia="+mn-ea" w:hAnsi="Calibri" w:cs="+mn-cs"/>
          <w:bCs/>
          <w:color w:val="000000"/>
        </w:rPr>
        <w:t>.</w:t>
      </w:r>
      <w:r w:rsidR="00822688" w:rsidRPr="003221DA">
        <w:rPr>
          <w:rFonts w:ascii="Calibri" w:eastAsia="+mn-ea" w:hAnsi="Calibri" w:cs="+mn-cs"/>
          <w:bCs/>
          <w:color w:val="000000"/>
        </w:rPr>
        <w:t xml:space="preserve"> Amen.</w:t>
      </w:r>
    </w:p>
    <w:p w:rsidR="00291E63" w:rsidRPr="00F10666" w:rsidRDefault="00291E63" w:rsidP="0059119B">
      <w:pPr>
        <w:spacing w:after="0" w:line="240" w:lineRule="auto"/>
        <w:contextualSpacing/>
        <w:jc w:val="both"/>
        <w:rPr>
          <w:rFonts w:ascii="Calibri" w:eastAsia="+mn-ea" w:hAnsi="Calibri" w:cs="+mn-cs"/>
          <w:bCs/>
          <w:color w:val="000000"/>
        </w:rPr>
      </w:pPr>
    </w:p>
    <w:p w:rsidR="00FF7C21" w:rsidRPr="000B6774" w:rsidRDefault="00FF7C21" w:rsidP="0059119B">
      <w:pPr>
        <w:spacing w:after="0" w:line="240" w:lineRule="auto"/>
        <w:contextualSpacing/>
        <w:jc w:val="both"/>
        <w:rPr>
          <w:rFonts w:ascii="Calibri" w:eastAsia="+mn-ea" w:hAnsi="Calibri" w:cs="+mn-cs"/>
          <w:bCs/>
          <w:color w:val="000000"/>
        </w:rPr>
      </w:pPr>
      <w:r w:rsidRPr="00AB1232">
        <w:rPr>
          <w:rFonts w:ascii="Calibri" w:eastAsia="+mn-ea" w:hAnsi="Calibri" w:cs="+mn-cs"/>
          <w:b/>
          <w:bCs/>
          <w:color w:val="000000"/>
        </w:rPr>
        <w:t>Week 4</w:t>
      </w:r>
      <w:r w:rsidRPr="00AB1232">
        <w:rPr>
          <w:rFonts w:ascii="Calibri" w:eastAsia="+mn-ea" w:hAnsi="Calibri" w:cs="+mn-cs"/>
          <w:b/>
          <w:bCs/>
          <w:color w:val="000000"/>
        </w:rPr>
        <w:tab/>
      </w:r>
      <w:r w:rsidRPr="00AB1232">
        <w:rPr>
          <w:rFonts w:ascii="Calibri" w:eastAsia="+mn-ea" w:hAnsi="Calibri" w:cs="+mn-cs"/>
          <w:b/>
          <w:bCs/>
          <w:color w:val="000000"/>
        </w:rPr>
        <w:tab/>
        <w:t>Serve all people,</w:t>
      </w:r>
      <w:r w:rsidR="00291E63" w:rsidRPr="00AB1232">
        <w:rPr>
          <w:rFonts w:ascii="Calibri" w:eastAsia="+mn-ea" w:hAnsi="Calibri" w:cs="+mn-cs"/>
          <w:b/>
          <w:bCs/>
          <w:color w:val="000000"/>
        </w:rPr>
        <w:t xml:space="preserve"> following the example of Jesus</w:t>
      </w:r>
    </w:p>
    <w:p w:rsidR="00337E51" w:rsidRPr="008F3856" w:rsidRDefault="00337E51" w:rsidP="00337E51">
      <w:pPr>
        <w:spacing w:after="0" w:line="240" w:lineRule="auto"/>
        <w:ind w:left="1440"/>
        <w:contextualSpacing/>
        <w:jc w:val="both"/>
        <w:rPr>
          <w:rFonts w:ascii="Calibri" w:eastAsia="+mn-ea" w:hAnsi="Calibri" w:cs="+mn-cs"/>
          <w:bCs/>
          <w:color w:val="000000"/>
        </w:rPr>
      </w:pPr>
      <w:r w:rsidRPr="00D725A8">
        <w:rPr>
          <w:rFonts w:ascii="Calibri" w:eastAsia="+mn-ea" w:hAnsi="Calibri" w:cs="+mn-cs"/>
          <w:b/>
          <w:bCs/>
          <w:color w:val="000000"/>
        </w:rPr>
        <w:t>Scripture</w:t>
      </w:r>
      <w:r>
        <w:rPr>
          <w:rFonts w:ascii="Calibri" w:eastAsia="+mn-ea" w:hAnsi="Calibri" w:cs="+mn-cs"/>
          <w:b/>
          <w:bCs/>
          <w:color w:val="000000"/>
        </w:rPr>
        <w:t xml:space="preserve">:  </w:t>
      </w:r>
      <w:r>
        <w:rPr>
          <w:rFonts w:ascii="Calibri" w:eastAsia="+mn-ea" w:hAnsi="Calibri" w:cs="+mn-cs"/>
          <w:bCs/>
          <w:color w:val="000000"/>
        </w:rPr>
        <w:t xml:space="preserve"> Philippians 2: 5-11</w:t>
      </w:r>
    </w:p>
    <w:p w:rsidR="000B6774" w:rsidRDefault="000B6774" w:rsidP="0059119B">
      <w:pPr>
        <w:spacing w:after="0" w:line="240" w:lineRule="auto"/>
        <w:ind w:left="1440"/>
        <w:contextualSpacing/>
        <w:jc w:val="both"/>
        <w:rPr>
          <w:rFonts w:ascii="Calibri" w:eastAsia="+mn-ea" w:hAnsi="Calibri" w:cs="+mn-cs"/>
          <w:bCs/>
          <w:color w:val="000000"/>
        </w:rPr>
      </w:pPr>
      <w:r w:rsidRPr="000B6774">
        <w:rPr>
          <w:rFonts w:ascii="Calibri" w:eastAsia="+mn-ea" w:hAnsi="Calibri" w:cs="+mn-cs"/>
          <w:bCs/>
          <w:color w:val="000000"/>
        </w:rPr>
        <w:t>W</w:t>
      </w:r>
      <w:r>
        <w:rPr>
          <w:rFonts w:ascii="Calibri" w:eastAsia="+mn-ea" w:hAnsi="Calibri" w:cs="+mn-cs"/>
          <w:bCs/>
          <w:color w:val="000000"/>
        </w:rPr>
        <w:t>e</w:t>
      </w:r>
      <w:r w:rsidRPr="000B6774">
        <w:rPr>
          <w:rFonts w:ascii="Calibri" w:eastAsia="+mn-ea" w:hAnsi="Calibri" w:cs="+mn-cs"/>
          <w:bCs/>
          <w:color w:val="000000"/>
        </w:rPr>
        <w:t xml:space="preserve"> associate acts of loving kindness and mercy with the season of Lent.</w:t>
      </w:r>
      <w:r w:rsidR="0059119B">
        <w:rPr>
          <w:rFonts w:ascii="Calibri" w:eastAsia="+mn-ea" w:hAnsi="Calibri" w:cs="+mn-cs"/>
          <w:bCs/>
          <w:color w:val="000000"/>
        </w:rPr>
        <w:t xml:space="preserve"> </w:t>
      </w:r>
      <w:r>
        <w:rPr>
          <w:rFonts w:ascii="Calibri" w:eastAsia="+mn-ea" w:hAnsi="Calibri" w:cs="+mn-cs"/>
          <w:bCs/>
          <w:color w:val="000000"/>
        </w:rPr>
        <w:t xml:space="preserve">Through art, music, preaching, teaching, and other means, the church tells the story of the sacrifice of Jesus on the cross.  But the example of Jesus is more than his death.  Throughout his life, Jesus served.  He was a servant leader, one who was willing to get down on his knees and wash the feet of the disciples. </w:t>
      </w:r>
    </w:p>
    <w:p w:rsidR="00C76BF8" w:rsidRDefault="00C76BF8" w:rsidP="0059119B">
      <w:pPr>
        <w:spacing w:after="0" w:line="240" w:lineRule="auto"/>
        <w:ind w:left="1440"/>
        <w:contextualSpacing/>
        <w:jc w:val="both"/>
        <w:rPr>
          <w:rFonts w:ascii="Calibri" w:eastAsia="+mn-ea" w:hAnsi="Calibri" w:cs="+mn-cs"/>
          <w:b/>
          <w:bCs/>
          <w:color w:val="000000"/>
        </w:rPr>
      </w:pPr>
    </w:p>
    <w:p w:rsidR="000B6774" w:rsidRDefault="00C76BF8" w:rsidP="0059119B">
      <w:pPr>
        <w:spacing w:after="0" w:line="240" w:lineRule="auto"/>
        <w:ind w:left="1440"/>
        <w:contextualSpacing/>
        <w:jc w:val="both"/>
        <w:rPr>
          <w:rFonts w:ascii="Calibri" w:eastAsia="+mn-ea" w:hAnsi="Calibri" w:cs="+mn-cs"/>
          <w:bCs/>
          <w:color w:val="000000"/>
        </w:rPr>
      </w:pPr>
      <w:r>
        <w:rPr>
          <w:rFonts w:ascii="Calibri" w:eastAsia="+mn-ea" w:hAnsi="Calibri" w:cs="+mn-cs"/>
          <w:b/>
          <w:bCs/>
          <w:color w:val="000000"/>
        </w:rPr>
        <w:t>D</w:t>
      </w:r>
      <w:r w:rsidR="000B6774" w:rsidRPr="00D725A8">
        <w:rPr>
          <w:rFonts w:ascii="Calibri" w:eastAsia="+mn-ea" w:hAnsi="Calibri" w:cs="+mn-cs"/>
          <w:b/>
          <w:bCs/>
          <w:color w:val="000000"/>
        </w:rPr>
        <w:t>iscussion Question:</w:t>
      </w:r>
      <w:r>
        <w:rPr>
          <w:rFonts w:ascii="Calibri" w:eastAsia="+mn-ea" w:hAnsi="Calibri" w:cs="+mn-cs"/>
          <w:bCs/>
          <w:color w:val="000000"/>
        </w:rPr>
        <w:t xml:space="preserve">  What does it mean for you</w:t>
      </w:r>
      <w:r w:rsidR="000B6774">
        <w:rPr>
          <w:rFonts w:ascii="Calibri" w:eastAsia="+mn-ea" w:hAnsi="Calibri" w:cs="+mn-cs"/>
          <w:bCs/>
          <w:color w:val="000000"/>
        </w:rPr>
        <w:t xml:space="preserve"> to serve </w:t>
      </w:r>
      <w:r>
        <w:rPr>
          <w:rFonts w:ascii="Calibri" w:eastAsia="+mn-ea" w:hAnsi="Calibri" w:cs="+mn-cs"/>
          <w:bCs/>
          <w:color w:val="000000"/>
        </w:rPr>
        <w:t>following the example of Jesus</w:t>
      </w:r>
      <w:r w:rsidR="000B6774">
        <w:rPr>
          <w:rFonts w:ascii="Calibri" w:eastAsia="+mn-ea" w:hAnsi="Calibri" w:cs="+mn-cs"/>
          <w:bCs/>
          <w:color w:val="000000"/>
        </w:rPr>
        <w:t>?</w:t>
      </w:r>
    </w:p>
    <w:p w:rsidR="000B6774" w:rsidRPr="00D725A8" w:rsidRDefault="00F10666" w:rsidP="0059119B">
      <w:pPr>
        <w:spacing w:after="0" w:line="240" w:lineRule="auto"/>
        <w:ind w:left="1440"/>
        <w:contextualSpacing/>
        <w:jc w:val="both"/>
        <w:rPr>
          <w:rFonts w:ascii="Calibri" w:eastAsia="+mn-ea" w:hAnsi="Calibri" w:cs="+mn-cs"/>
          <w:b/>
          <w:bCs/>
          <w:color w:val="000000"/>
        </w:rPr>
      </w:pPr>
      <w:r>
        <w:rPr>
          <w:rFonts w:ascii="Calibri" w:eastAsia="+mn-ea" w:hAnsi="Calibri" w:cs="+mn-cs"/>
          <w:b/>
          <w:bCs/>
          <w:color w:val="000000"/>
        </w:rPr>
        <w:t xml:space="preserve">Prayer:  </w:t>
      </w:r>
      <w:r w:rsidRPr="00F10666">
        <w:rPr>
          <w:rFonts w:ascii="Calibri" w:eastAsia="+mn-ea" w:hAnsi="Calibri" w:cs="+mn-cs"/>
          <w:bCs/>
          <w:color w:val="000000"/>
        </w:rPr>
        <w:t>Graciou</w:t>
      </w:r>
      <w:r>
        <w:rPr>
          <w:rFonts w:ascii="Calibri" w:eastAsia="+mn-ea" w:hAnsi="Calibri" w:cs="+mn-cs"/>
          <w:bCs/>
          <w:color w:val="000000"/>
        </w:rPr>
        <w:t xml:space="preserve">s God, we </w:t>
      </w:r>
      <w:r w:rsidR="00337E51">
        <w:rPr>
          <w:rFonts w:ascii="Calibri" w:eastAsia="+mn-ea" w:hAnsi="Calibri" w:cs="+mn-cs"/>
          <w:bCs/>
          <w:color w:val="000000"/>
        </w:rPr>
        <w:t xml:space="preserve">thank you for the gift of service. </w:t>
      </w:r>
      <w:r w:rsidR="0059119B">
        <w:rPr>
          <w:rFonts w:ascii="Calibri" w:eastAsia="+mn-ea" w:hAnsi="Calibri" w:cs="+mn-cs"/>
          <w:bCs/>
          <w:color w:val="000000"/>
        </w:rPr>
        <w:t>W</w:t>
      </w:r>
      <w:r w:rsidR="00337E51">
        <w:rPr>
          <w:rFonts w:ascii="Calibri" w:eastAsia="+mn-ea" w:hAnsi="Calibri" w:cs="+mn-cs"/>
          <w:bCs/>
          <w:color w:val="000000"/>
        </w:rPr>
        <w:t>e are recipients of your</w:t>
      </w:r>
      <w:r>
        <w:rPr>
          <w:rFonts w:ascii="Calibri" w:eastAsia="+mn-ea" w:hAnsi="Calibri" w:cs="+mn-cs"/>
          <w:bCs/>
          <w:color w:val="000000"/>
        </w:rPr>
        <w:t xml:space="preserve"> love</w:t>
      </w:r>
      <w:r w:rsidR="00337E51">
        <w:rPr>
          <w:rFonts w:ascii="Calibri" w:eastAsia="+mn-ea" w:hAnsi="Calibri" w:cs="+mn-cs"/>
          <w:bCs/>
          <w:color w:val="000000"/>
        </w:rPr>
        <w:t xml:space="preserve"> made known in Christ</w:t>
      </w:r>
      <w:r>
        <w:rPr>
          <w:rFonts w:ascii="Calibri" w:eastAsia="+mn-ea" w:hAnsi="Calibri" w:cs="+mn-cs"/>
          <w:bCs/>
          <w:color w:val="000000"/>
        </w:rPr>
        <w:t xml:space="preserve">. Fill our hearts with compassion, so we </w:t>
      </w:r>
      <w:r w:rsidR="0059119B">
        <w:rPr>
          <w:rFonts w:ascii="Calibri" w:eastAsia="+mn-ea" w:hAnsi="Calibri" w:cs="+mn-cs"/>
          <w:bCs/>
          <w:color w:val="000000"/>
        </w:rPr>
        <w:t xml:space="preserve">might </w:t>
      </w:r>
      <w:r>
        <w:rPr>
          <w:rFonts w:ascii="Calibri" w:eastAsia="+mn-ea" w:hAnsi="Calibri" w:cs="+mn-cs"/>
          <w:bCs/>
          <w:color w:val="000000"/>
        </w:rPr>
        <w:t>serve out of a spirit of love rather than under the mantle of obligation. In the name of Christ, we pray</w:t>
      </w:r>
      <w:r w:rsidR="002D32C0">
        <w:rPr>
          <w:rFonts w:ascii="Calibri" w:eastAsia="+mn-ea" w:hAnsi="Calibri" w:cs="+mn-cs"/>
          <w:bCs/>
          <w:color w:val="000000"/>
        </w:rPr>
        <w:t>.</w:t>
      </w:r>
      <w:r>
        <w:rPr>
          <w:rFonts w:ascii="Calibri" w:eastAsia="+mn-ea" w:hAnsi="Calibri" w:cs="+mn-cs"/>
          <w:bCs/>
          <w:color w:val="000000"/>
        </w:rPr>
        <w:t xml:space="preserve"> Amen.</w:t>
      </w:r>
    </w:p>
    <w:p w:rsidR="00291E63" w:rsidRDefault="00291E63" w:rsidP="0059119B">
      <w:pPr>
        <w:spacing w:after="0" w:line="240" w:lineRule="auto"/>
        <w:contextualSpacing/>
        <w:jc w:val="both"/>
        <w:rPr>
          <w:rFonts w:ascii="Calibri" w:eastAsia="+mn-ea" w:hAnsi="Calibri" w:cs="+mn-cs"/>
          <w:bCs/>
          <w:color w:val="000000"/>
        </w:rPr>
      </w:pPr>
    </w:p>
    <w:p w:rsidR="00982DF9" w:rsidRDefault="00FF7C21" w:rsidP="00982DF9">
      <w:pPr>
        <w:spacing w:after="0" w:line="240" w:lineRule="auto"/>
        <w:contextualSpacing/>
        <w:jc w:val="both"/>
        <w:rPr>
          <w:rFonts w:ascii="Calibri" w:eastAsia="+mn-ea" w:hAnsi="Calibri" w:cs="+mn-cs"/>
          <w:b/>
          <w:bCs/>
          <w:color w:val="000000"/>
        </w:rPr>
      </w:pPr>
      <w:r w:rsidRPr="00AB1232">
        <w:rPr>
          <w:rFonts w:ascii="Calibri" w:eastAsia="+mn-ea" w:hAnsi="Calibri" w:cs="+mn-cs"/>
          <w:b/>
          <w:bCs/>
          <w:color w:val="000000"/>
        </w:rPr>
        <w:t>Week 5</w:t>
      </w:r>
      <w:r w:rsidRPr="00AB1232">
        <w:rPr>
          <w:rFonts w:ascii="Calibri" w:eastAsia="+mn-ea" w:hAnsi="Calibri" w:cs="+mn-cs"/>
          <w:b/>
          <w:bCs/>
          <w:color w:val="000000"/>
        </w:rPr>
        <w:tab/>
      </w:r>
      <w:r w:rsidRPr="00AB1232">
        <w:rPr>
          <w:rFonts w:ascii="Calibri" w:eastAsia="+mn-ea" w:hAnsi="Calibri" w:cs="+mn-cs"/>
          <w:b/>
          <w:bCs/>
          <w:color w:val="000000"/>
        </w:rPr>
        <w:tab/>
        <w:t>Strive for jus</w:t>
      </w:r>
      <w:r w:rsidR="00291E63" w:rsidRPr="00AB1232">
        <w:rPr>
          <w:rFonts w:ascii="Calibri" w:eastAsia="+mn-ea" w:hAnsi="Calibri" w:cs="+mn-cs"/>
          <w:b/>
          <w:bCs/>
          <w:color w:val="000000"/>
        </w:rPr>
        <w:t>tice and peace in all the earth</w:t>
      </w:r>
    </w:p>
    <w:p w:rsidR="00C76BF8" w:rsidRDefault="00982DF9" w:rsidP="00982DF9">
      <w:pPr>
        <w:spacing w:after="0" w:line="240" w:lineRule="auto"/>
        <w:contextualSpacing/>
        <w:jc w:val="both"/>
        <w:rPr>
          <w:rFonts w:ascii="Calibri" w:eastAsia="+mn-ea" w:hAnsi="Calibri" w:cs="+mn-cs"/>
          <w:bCs/>
          <w:iCs/>
          <w:color w:val="000000"/>
        </w:rPr>
      </w:pPr>
      <w:r>
        <w:rPr>
          <w:rFonts w:ascii="Calibri" w:eastAsia="+mn-ea" w:hAnsi="Calibri" w:cs="+mn-cs"/>
          <w:b/>
          <w:bCs/>
          <w:color w:val="000000"/>
        </w:rPr>
        <w:tab/>
      </w:r>
      <w:r>
        <w:rPr>
          <w:rFonts w:ascii="Calibri" w:eastAsia="+mn-ea" w:hAnsi="Calibri" w:cs="+mn-cs"/>
          <w:b/>
          <w:bCs/>
          <w:color w:val="000000"/>
        </w:rPr>
        <w:tab/>
      </w:r>
      <w:r w:rsidR="00C76BF8" w:rsidRPr="00C66ECD">
        <w:rPr>
          <w:rFonts w:ascii="Calibri" w:eastAsia="+mn-ea" w:hAnsi="Calibri" w:cs="+mn-cs"/>
          <w:b/>
          <w:bCs/>
          <w:iCs/>
          <w:color w:val="000000"/>
        </w:rPr>
        <w:t>Scripture:</w:t>
      </w:r>
      <w:r w:rsidR="00C76BF8">
        <w:rPr>
          <w:rFonts w:ascii="Calibri" w:eastAsia="+mn-ea" w:hAnsi="Calibri" w:cs="+mn-cs"/>
          <w:b/>
          <w:bCs/>
          <w:iCs/>
          <w:color w:val="000000"/>
        </w:rPr>
        <w:t xml:space="preserve">  </w:t>
      </w:r>
      <w:r w:rsidR="00C76BF8">
        <w:rPr>
          <w:rFonts w:ascii="Calibri" w:eastAsia="+mn-ea" w:hAnsi="Calibri" w:cs="+mn-cs"/>
          <w:bCs/>
          <w:iCs/>
          <w:color w:val="000000"/>
        </w:rPr>
        <w:t>Philippians 4:8-9</w:t>
      </w:r>
    </w:p>
    <w:p w:rsidR="00C66ECD" w:rsidRPr="00982DF9" w:rsidRDefault="00C76BF8" w:rsidP="00C76BF8">
      <w:pPr>
        <w:spacing w:after="0" w:line="240" w:lineRule="auto"/>
        <w:contextualSpacing/>
        <w:jc w:val="both"/>
        <w:rPr>
          <w:rFonts w:ascii="Calibri" w:eastAsia="+mn-ea" w:hAnsi="Calibri" w:cs="+mn-cs"/>
          <w:b/>
          <w:bCs/>
          <w:color w:val="000000"/>
        </w:rPr>
      </w:pPr>
      <w:r>
        <w:rPr>
          <w:rFonts w:ascii="Calibri" w:eastAsia="+mn-ea" w:hAnsi="Calibri" w:cs="+mn-cs"/>
          <w:bCs/>
          <w:iCs/>
          <w:color w:val="000000"/>
        </w:rPr>
        <w:tab/>
      </w:r>
      <w:r>
        <w:rPr>
          <w:rFonts w:ascii="Calibri" w:eastAsia="+mn-ea" w:hAnsi="Calibri" w:cs="+mn-cs"/>
          <w:bCs/>
          <w:iCs/>
          <w:color w:val="000000"/>
        </w:rPr>
        <w:tab/>
      </w:r>
      <w:r w:rsidR="00C66ECD" w:rsidRPr="00C66ECD">
        <w:rPr>
          <w:rFonts w:ascii="Calibri" w:eastAsia="+mn-ea" w:hAnsi="Calibri" w:cs="+mn-cs"/>
          <w:bCs/>
          <w:color w:val="000000"/>
        </w:rPr>
        <w:t>Holy Week tells the story of</w:t>
      </w:r>
      <w:r w:rsidR="0059119B">
        <w:rPr>
          <w:rFonts w:ascii="Calibri" w:eastAsia="+mn-ea" w:hAnsi="Calibri" w:cs="+mn-cs"/>
          <w:bCs/>
          <w:color w:val="000000"/>
        </w:rPr>
        <w:t xml:space="preserve"> Jesus—a story filled with </w:t>
      </w:r>
      <w:r w:rsidR="00C66ECD" w:rsidRPr="00C66ECD">
        <w:rPr>
          <w:rFonts w:ascii="Calibri" w:eastAsia="+mn-ea" w:hAnsi="Calibri" w:cs="+mn-cs"/>
          <w:bCs/>
          <w:color w:val="000000"/>
        </w:rPr>
        <w:t xml:space="preserve">injustice and violence.  </w:t>
      </w:r>
      <w:r w:rsidR="00982DF9">
        <w:rPr>
          <w:rFonts w:ascii="Calibri" w:eastAsia="+mn-ea" w:hAnsi="Calibri" w:cs="+mn-cs"/>
          <w:bCs/>
          <w:color w:val="000000"/>
        </w:rPr>
        <w:t xml:space="preserve">Though </w:t>
      </w:r>
      <w:r w:rsidR="00982DF9">
        <w:rPr>
          <w:rFonts w:ascii="Calibri" w:eastAsia="+mn-ea" w:hAnsi="Calibri" w:cs="+mn-cs"/>
          <w:bCs/>
          <w:color w:val="000000"/>
        </w:rPr>
        <w:tab/>
      </w:r>
      <w:r w:rsidR="00982DF9">
        <w:rPr>
          <w:rFonts w:ascii="Calibri" w:eastAsia="+mn-ea" w:hAnsi="Calibri" w:cs="+mn-cs"/>
          <w:bCs/>
          <w:color w:val="000000"/>
        </w:rPr>
        <w:tab/>
      </w:r>
      <w:r w:rsidR="00982DF9">
        <w:rPr>
          <w:rFonts w:ascii="Calibri" w:eastAsia="+mn-ea" w:hAnsi="Calibri" w:cs="+mn-cs"/>
          <w:bCs/>
          <w:color w:val="000000"/>
        </w:rPr>
        <w:tab/>
        <w:t xml:space="preserve">innocent, </w:t>
      </w:r>
      <w:r w:rsidR="00982DF9" w:rsidRPr="00C66ECD">
        <w:rPr>
          <w:rFonts w:ascii="Calibri" w:eastAsia="+mn-ea" w:hAnsi="Calibri" w:cs="+mn-cs"/>
          <w:bCs/>
          <w:color w:val="000000"/>
        </w:rPr>
        <w:t xml:space="preserve">Jesus was sentenced to </w:t>
      </w:r>
      <w:r w:rsidR="00982DF9">
        <w:rPr>
          <w:rFonts w:ascii="Calibri" w:eastAsia="+mn-ea" w:hAnsi="Calibri" w:cs="+mn-cs"/>
          <w:bCs/>
          <w:color w:val="000000"/>
        </w:rPr>
        <w:t xml:space="preserve">a violent </w:t>
      </w:r>
      <w:r w:rsidR="00982DF9" w:rsidRPr="00C66ECD">
        <w:rPr>
          <w:rFonts w:ascii="Calibri" w:eastAsia="+mn-ea" w:hAnsi="Calibri" w:cs="+mn-cs"/>
          <w:bCs/>
          <w:color w:val="000000"/>
        </w:rPr>
        <w:t>death</w:t>
      </w:r>
      <w:r w:rsidR="00982DF9">
        <w:rPr>
          <w:rFonts w:ascii="Calibri" w:eastAsia="+mn-ea" w:hAnsi="Calibri" w:cs="+mn-cs"/>
          <w:bCs/>
          <w:color w:val="000000"/>
        </w:rPr>
        <w:t>. Where i</w:t>
      </w:r>
      <w:r w:rsidR="00C66ECD" w:rsidRPr="00C66ECD">
        <w:rPr>
          <w:rFonts w:ascii="Calibri" w:eastAsia="+mn-ea" w:hAnsi="Calibri" w:cs="+mn-cs"/>
          <w:bCs/>
          <w:color w:val="000000"/>
        </w:rPr>
        <w:t>s the justice and peace?</w:t>
      </w:r>
      <w:r w:rsidR="00C66ECD">
        <w:rPr>
          <w:rFonts w:ascii="Calibri" w:eastAsia="+mn-ea" w:hAnsi="Calibri" w:cs="+mn-cs"/>
          <w:bCs/>
          <w:color w:val="000000"/>
        </w:rPr>
        <w:t xml:space="preserve">  On </w:t>
      </w:r>
      <w:r w:rsidR="00982DF9">
        <w:rPr>
          <w:rFonts w:ascii="Calibri" w:eastAsia="+mn-ea" w:hAnsi="Calibri" w:cs="+mn-cs"/>
          <w:bCs/>
          <w:color w:val="000000"/>
        </w:rPr>
        <w:tab/>
      </w:r>
      <w:r w:rsidR="00982DF9">
        <w:rPr>
          <w:rFonts w:ascii="Calibri" w:eastAsia="+mn-ea" w:hAnsi="Calibri" w:cs="+mn-cs"/>
          <w:bCs/>
          <w:color w:val="000000"/>
        </w:rPr>
        <w:tab/>
      </w:r>
      <w:r w:rsidR="00982DF9">
        <w:rPr>
          <w:rFonts w:ascii="Calibri" w:eastAsia="+mn-ea" w:hAnsi="Calibri" w:cs="+mn-cs"/>
          <w:bCs/>
          <w:color w:val="000000"/>
        </w:rPr>
        <w:tab/>
      </w:r>
      <w:r w:rsidR="00C66ECD">
        <w:rPr>
          <w:rFonts w:ascii="Calibri" w:eastAsia="+mn-ea" w:hAnsi="Calibri" w:cs="+mn-cs"/>
          <w:bCs/>
          <w:color w:val="000000"/>
        </w:rPr>
        <w:t xml:space="preserve">our behalf, Jesus encountered injustice, violence, and death itself in order to bring a new </w:t>
      </w:r>
      <w:r w:rsidR="00982DF9">
        <w:rPr>
          <w:rFonts w:ascii="Calibri" w:eastAsia="+mn-ea" w:hAnsi="Calibri" w:cs="+mn-cs"/>
          <w:bCs/>
          <w:color w:val="000000"/>
        </w:rPr>
        <w:tab/>
      </w:r>
      <w:r w:rsidR="00982DF9">
        <w:rPr>
          <w:rFonts w:ascii="Calibri" w:eastAsia="+mn-ea" w:hAnsi="Calibri" w:cs="+mn-cs"/>
          <w:bCs/>
          <w:color w:val="000000"/>
        </w:rPr>
        <w:tab/>
      </w:r>
      <w:r w:rsidR="00337E51">
        <w:rPr>
          <w:rFonts w:ascii="Calibri" w:eastAsia="+mn-ea" w:hAnsi="Calibri" w:cs="+mn-cs"/>
          <w:bCs/>
          <w:color w:val="000000"/>
        </w:rPr>
        <w:t xml:space="preserve">order—one </w:t>
      </w:r>
      <w:r w:rsidR="00C66ECD">
        <w:rPr>
          <w:rFonts w:ascii="Calibri" w:eastAsia="+mn-ea" w:hAnsi="Calibri" w:cs="+mn-cs"/>
          <w:bCs/>
          <w:color w:val="000000"/>
        </w:rPr>
        <w:t xml:space="preserve">in which the lion and lamb might lie down together.  Until that time comes, </w:t>
      </w:r>
      <w:r w:rsidR="00982DF9">
        <w:rPr>
          <w:rFonts w:ascii="Calibri" w:eastAsia="+mn-ea" w:hAnsi="Calibri" w:cs="+mn-cs"/>
          <w:bCs/>
          <w:color w:val="000000"/>
        </w:rPr>
        <w:tab/>
      </w:r>
      <w:r w:rsidR="00982DF9">
        <w:rPr>
          <w:rFonts w:ascii="Calibri" w:eastAsia="+mn-ea" w:hAnsi="Calibri" w:cs="+mn-cs"/>
          <w:bCs/>
          <w:color w:val="000000"/>
        </w:rPr>
        <w:tab/>
      </w:r>
      <w:r w:rsidR="00982DF9">
        <w:rPr>
          <w:rFonts w:ascii="Calibri" w:eastAsia="+mn-ea" w:hAnsi="Calibri" w:cs="+mn-cs"/>
          <w:bCs/>
          <w:color w:val="000000"/>
        </w:rPr>
        <w:tab/>
      </w:r>
      <w:r w:rsidR="00C66ECD">
        <w:rPr>
          <w:rFonts w:ascii="Calibri" w:eastAsia="+mn-ea" w:hAnsi="Calibri" w:cs="+mn-cs"/>
          <w:bCs/>
          <w:color w:val="000000"/>
        </w:rPr>
        <w:t>we continue to strive for justice and peace in all the earth.</w:t>
      </w:r>
      <w:r w:rsidR="00BC45CC">
        <w:rPr>
          <w:rFonts w:ascii="Calibri" w:eastAsia="+mn-ea" w:hAnsi="Calibri" w:cs="+mn-cs"/>
          <w:bCs/>
          <w:color w:val="000000"/>
        </w:rPr>
        <w:t xml:space="preserve">  We press on.</w:t>
      </w:r>
    </w:p>
    <w:p w:rsidR="00C76BF8" w:rsidRDefault="00C66ECD" w:rsidP="00C76BF8">
      <w:pPr>
        <w:spacing w:after="0" w:line="240" w:lineRule="auto"/>
        <w:contextualSpacing/>
        <w:jc w:val="both"/>
        <w:rPr>
          <w:rFonts w:ascii="Calibri" w:eastAsia="+mn-ea" w:hAnsi="Calibri" w:cs="+mn-cs"/>
          <w:b/>
          <w:bCs/>
          <w:iCs/>
          <w:color w:val="000000"/>
        </w:rPr>
      </w:pPr>
      <w:r>
        <w:rPr>
          <w:rFonts w:ascii="Calibri" w:eastAsia="+mn-ea" w:hAnsi="Calibri" w:cs="+mn-cs"/>
          <w:bCs/>
          <w:iCs/>
          <w:color w:val="000000"/>
        </w:rPr>
        <w:tab/>
      </w:r>
      <w:r w:rsidR="00337E51">
        <w:rPr>
          <w:rFonts w:ascii="Calibri" w:eastAsia="+mn-ea" w:hAnsi="Calibri" w:cs="+mn-cs"/>
          <w:bCs/>
          <w:iCs/>
          <w:color w:val="000000"/>
        </w:rPr>
        <w:tab/>
      </w:r>
    </w:p>
    <w:p w:rsidR="00C66ECD" w:rsidRPr="00B31520" w:rsidRDefault="00C66ECD" w:rsidP="0059119B">
      <w:pPr>
        <w:spacing w:after="0" w:line="240" w:lineRule="auto"/>
        <w:ind w:left="720" w:firstLine="720"/>
        <w:contextualSpacing/>
        <w:jc w:val="both"/>
        <w:rPr>
          <w:rFonts w:ascii="Calibri" w:eastAsia="+mn-ea" w:hAnsi="Calibri" w:cs="+mn-cs"/>
          <w:bCs/>
          <w:iCs/>
          <w:color w:val="000000"/>
        </w:rPr>
      </w:pPr>
      <w:r w:rsidRPr="00C66ECD">
        <w:rPr>
          <w:rFonts w:ascii="Calibri" w:eastAsia="+mn-ea" w:hAnsi="Calibri" w:cs="+mn-cs"/>
          <w:b/>
          <w:bCs/>
          <w:iCs/>
          <w:color w:val="000000"/>
        </w:rPr>
        <w:t>Discussion Question:</w:t>
      </w:r>
      <w:r w:rsidR="00B31520" w:rsidRPr="00B31520">
        <w:rPr>
          <w:rFonts w:ascii="Calibri" w:eastAsia="+mn-ea" w:hAnsi="Calibri" w:cs="+mn-cs"/>
          <w:b/>
          <w:bCs/>
          <w:color w:val="000000"/>
        </w:rPr>
        <w:t xml:space="preserve"> </w:t>
      </w:r>
      <w:r w:rsidR="00B31520" w:rsidRPr="00B31520">
        <w:rPr>
          <w:rFonts w:ascii="Calibri" w:eastAsia="+mn-ea" w:hAnsi="Calibri" w:cs="+mn-cs"/>
          <w:bCs/>
          <w:color w:val="000000"/>
        </w:rPr>
        <w:t>What does it mean to strive for justice and peace in all the earth</w:t>
      </w:r>
      <w:r w:rsidR="00B31520">
        <w:rPr>
          <w:rFonts w:ascii="Calibri" w:eastAsia="+mn-ea" w:hAnsi="Calibri" w:cs="+mn-cs"/>
          <w:bCs/>
          <w:color w:val="000000"/>
        </w:rPr>
        <w:t>?</w:t>
      </w:r>
    </w:p>
    <w:p w:rsidR="00291E63" w:rsidRPr="00291E63" w:rsidRDefault="00291E63" w:rsidP="0059119B">
      <w:pPr>
        <w:spacing w:after="0" w:line="240" w:lineRule="auto"/>
        <w:ind w:left="1440"/>
        <w:contextualSpacing/>
        <w:jc w:val="both"/>
        <w:rPr>
          <w:rFonts w:ascii="Calibri" w:eastAsia="+mn-ea" w:hAnsi="Calibri" w:cs="+mn-cs"/>
          <w:bCs/>
          <w:iCs/>
          <w:color w:val="000000"/>
        </w:rPr>
      </w:pPr>
      <w:r w:rsidRPr="00B31520">
        <w:rPr>
          <w:rFonts w:ascii="Calibri" w:eastAsia="+mn-ea" w:hAnsi="Calibri" w:cs="+mn-cs"/>
          <w:b/>
          <w:bCs/>
          <w:iCs/>
          <w:color w:val="000000"/>
        </w:rPr>
        <w:t>Opening Prayer:</w:t>
      </w:r>
      <w:r w:rsidR="00B31520">
        <w:rPr>
          <w:rFonts w:ascii="Calibri" w:eastAsia="+mn-ea" w:hAnsi="Calibri" w:cs="+mn-cs"/>
          <w:b/>
          <w:bCs/>
          <w:iCs/>
          <w:color w:val="000000"/>
        </w:rPr>
        <w:t xml:space="preserve">  </w:t>
      </w:r>
      <w:r w:rsidR="00B31520" w:rsidRPr="00B31520">
        <w:rPr>
          <w:rFonts w:ascii="Calibri" w:eastAsia="+mn-ea" w:hAnsi="Calibri" w:cs="+mn-cs"/>
          <w:bCs/>
          <w:iCs/>
          <w:color w:val="000000"/>
        </w:rPr>
        <w:t>G</w:t>
      </w:r>
      <w:r w:rsidR="00337E51">
        <w:rPr>
          <w:rFonts w:ascii="Calibri" w:eastAsia="+mn-ea" w:hAnsi="Calibri" w:cs="+mn-cs"/>
          <w:bCs/>
          <w:iCs/>
          <w:color w:val="000000"/>
        </w:rPr>
        <w:t>racious God, we thank you for the promise of a world of justice and peace. Y</w:t>
      </w:r>
      <w:r w:rsidR="00B31520">
        <w:rPr>
          <w:rFonts w:ascii="Calibri" w:eastAsia="+mn-ea" w:hAnsi="Calibri" w:cs="+mn-cs"/>
          <w:bCs/>
          <w:iCs/>
          <w:color w:val="000000"/>
        </w:rPr>
        <w:t>our love for your beloved humanity is breathtaking.  To send your son Jesus Christ to live among us and die for us is humbling.  Allow us to partner with you to bring justice and peace in all the earth.  Show us the way.  In the name of Christ, we pray</w:t>
      </w:r>
      <w:r w:rsidR="002D32C0">
        <w:rPr>
          <w:rFonts w:ascii="Calibri" w:eastAsia="+mn-ea" w:hAnsi="Calibri" w:cs="+mn-cs"/>
          <w:bCs/>
          <w:iCs/>
          <w:color w:val="000000"/>
        </w:rPr>
        <w:t>.</w:t>
      </w:r>
      <w:r w:rsidR="00B31520">
        <w:rPr>
          <w:rFonts w:ascii="Calibri" w:eastAsia="+mn-ea" w:hAnsi="Calibri" w:cs="+mn-cs"/>
          <w:bCs/>
          <w:iCs/>
          <w:color w:val="000000"/>
        </w:rPr>
        <w:t xml:space="preserve"> Amen.</w:t>
      </w:r>
    </w:p>
    <w:sectPr w:rsidR="00291E63" w:rsidRPr="00291E63" w:rsidSect="00356A62">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CD" w:rsidRDefault="00C66ECD" w:rsidP="00C66ECD">
      <w:pPr>
        <w:spacing w:after="0" w:line="240" w:lineRule="auto"/>
      </w:pPr>
      <w:r>
        <w:separator/>
      </w:r>
    </w:p>
  </w:endnote>
  <w:endnote w:type="continuationSeparator" w:id="0">
    <w:p w:rsidR="00C66ECD" w:rsidRDefault="00C66ECD" w:rsidP="00C6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77" w:rsidRPr="00CE58CF" w:rsidRDefault="00990277" w:rsidP="00990277">
    <w:pPr>
      <w:tabs>
        <w:tab w:val="center" w:pos="4680"/>
        <w:tab w:val="right" w:pos="9360"/>
      </w:tabs>
      <w:spacing w:after="0" w:line="240" w:lineRule="auto"/>
      <w:rPr>
        <w:rFonts w:cs="Times New Roman"/>
        <w:i/>
        <w:sz w:val="16"/>
        <w:szCs w:val="16"/>
      </w:rPr>
    </w:pPr>
    <w:r w:rsidRPr="00CE58CF">
      <w:rPr>
        <w:rFonts w:cs="Times New Roman"/>
        <w:i/>
        <w:noProof/>
        <w:sz w:val="16"/>
        <w:szCs w:val="16"/>
      </w:rPr>
      <w:drawing>
        <wp:anchor distT="0" distB="0" distL="114300" distR="114300" simplePos="0" relativeHeight="251663872" behindDoc="0" locked="0" layoutInCell="1" allowOverlap="1" wp14:anchorId="129DF1D7" wp14:editId="50538C36">
          <wp:simplePos x="0" y="0"/>
          <wp:positionH relativeFrom="column">
            <wp:posOffset>1162050</wp:posOffset>
          </wp:positionH>
          <wp:positionV relativeFrom="paragraph">
            <wp:posOffset>8820150</wp:posOffset>
          </wp:positionV>
          <wp:extent cx="619125" cy="619125"/>
          <wp:effectExtent l="0" t="0" r="9525" b="9525"/>
          <wp:wrapNone/>
          <wp:docPr id="3" name="Picture 3"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CE58CF">
      <w:rPr>
        <w:rFonts w:cs="Times New Roman"/>
        <w:i/>
        <w:sz w:val="16"/>
        <w:szCs w:val="16"/>
      </w:rPr>
      <w:t xml:space="preserve">Living our Baptism…Five Gifts of Discipleship during </w:t>
    </w:r>
    <w:r w:rsidRPr="00CE58CF">
      <w:rPr>
        <w:rFonts w:cs="Times New Roman"/>
        <w:noProof/>
        <w:sz w:val="16"/>
        <w:szCs w:val="16"/>
      </w:rPr>
      <w:drawing>
        <wp:anchor distT="0" distB="0" distL="114300" distR="114300" simplePos="0" relativeHeight="251664896" behindDoc="0" locked="0" layoutInCell="1" allowOverlap="1" wp14:anchorId="3036DBEB" wp14:editId="439F9A37">
          <wp:simplePos x="0" y="0"/>
          <wp:positionH relativeFrom="column">
            <wp:posOffset>1162050</wp:posOffset>
          </wp:positionH>
          <wp:positionV relativeFrom="paragraph">
            <wp:posOffset>8820150</wp:posOffset>
          </wp:positionV>
          <wp:extent cx="619125" cy="619125"/>
          <wp:effectExtent l="0" t="0" r="9525" b="9525"/>
          <wp:wrapNone/>
          <wp:docPr id="5" name="Picture 5"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Pr>
        <w:rFonts w:cs="Times New Roman"/>
        <w:i/>
        <w:sz w:val="16"/>
        <w:szCs w:val="16"/>
      </w:rPr>
      <w:t xml:space="preserve">Lent </w:t>
    </w:r>
    <w:r w:rsidRPr="00CE58CF">
      <w:rPr>
        <w:rFonts w:cs="Times New Roman"/>
        <w:sz w:val="16"/>
        <w:szCs w:val="16"/>
      </w:rPr>
      <w:t>written by John and Robin McCullough-Bade</w:t>
    </w:r>
  </w:p>
  <w:p w:rsidR="00990277" w:rsidRPr="00CE58CF" w:rsidRDefault="00990277" w:rsidP="00990277">
    <w:pPr>
      <w:spacing w:after="0" w:line="240" w:lineRule="auto"/>
      <w:rPr>
        <w:rFonts w:cs="Times New Roman"/>
        <w:sz w:val="16"/>
        <w:szCs w:val="16"/>
      </w:rPr>
    </w:pPr>
    <w:r w:rsidRPr="00CE58CF">
      <w:rPr>
        <w:rFonts w:cs="Times New Roman"/>
        <w:sz w:val="16"/>
        <w:szCs w:val="16"/>
      </w:rPr>
      <w:t>May be reproduced for local, non-sale use provided the copyright notice is included.</w:t>
    </w:r>
    <w:r w:rsidRPr="00CE58CF">
      <w:rPr>
        <w:rFonts w:cs="Times New Roman"/>
        <w:sz w:val="16"/>
        <w:szCs w:val="16"/>
      </w:rPr>
      <w:tab/>
    </w:r>
    <w:r w:rsidRPr="00CE58CF">
      <w:rPr>
        <w:rFonts w:cs="Times New Roman"/>
        <w:sz w:val="16"/>
        <w:szCs w:val="16"/>
      </w:rPr>
      <w:tab/>
    </w:r>
    <w:r w:rsidRPr="00CE58CF">
      <w:rPr>
        <w:rFonts w:cs="Times New Roman"/>
        <w:sz w:val="16"/>
        <w:szCs w:val="16"/>
      </w:rPr>
      <w:tab/>
    </w:r>
    <w:r w:rsidRPr="00CE58CF">
      <w:rPr>
        <w:rFonts w:cs="Times New Roman"/>
        <w:sz w:val="16"/>
        <w:szCs w:val="16"/>
      </w:rPr>
      <w:tab/>
      <w:t xml:space="preserve">                 Page 2 of 2</w:t>
    </w:r>
  </w:p>
  <w:p w:rsidR="00990277" w:rsidRPr="00CE58CF" w:rsidRDefault="00990277" w:rsidP="00990277">
    <w:pPr>
      <w:spacing w:after="0" w:line="240" w:lineRule="auto"/>
      <w:rPr>
        <w:rFonts w:cs="Times New Roman"/>
        <w:sz w:val="16"/>
        <w:szCs w:val="16"/>
      </w:rPr>
    </w:pPr>
    <w:r w:rsidRPr="00CE58CF">
      <w:rPr>
        <w:rFonts w:cs="Times New Roman"/>
        <w:sz w:val="16"/>
        <w:szCs w:val="16"/>
      </w:rPr>
      <w:t xml:space="preserve">Copyright © 2016 Evangelical Lutheran Church in America    </w:t>
    </w:r>
    <w:hyperlink r:id="rId2" w:history="1">
      <w:r w:rsidRPr="00CE58CF">
        <w:rPr>
          <w:rFonts w:cs="Times New Roman"/>
          <w:i/>
          <w:color w:val="000000" w:themeColor="text1"/>
          <w:sz w:val="16"/>
          <w:szCs w:val="16"/>
        </w:rPr>
        <w:t>www.elca.org</w:t>
      </w:r>
    </w:hyperlink>
    <w:r w:rsidRPr="00CE58CF">
      <w:rPr>
        <w:rFonts w:cs="Times New Roman"/>
        <w:i/>
        <w:color w:val="000000" w:themeColor="text1"/>
        <w:sz w:val="16"/>
        <w:szCs w:val="16"/>
      </w:rPr>
      <w:t>/faithpractices</w:t>
    </w:r>
    <w:r>
      <w:rPr>
        <w:rFonts w:cs="Times New Roman"/>
        <w:i/>
        <w:color w:val="000000" w:themeColor="text1"/>
        <w:sz w:val="16"/>
        <w:szCs w:val="16"/>
      </w:rPr>
      <w:t xml:space="preserve">                                            </w:t>
    </w:r>
    <w:r>
      <w:rPr>
        <w:rFonts w:cs="Times New Roman"/>
        <w:color w:val="000000" w:themeColor="text1"/>
        <w:sz w:val="16"/>
        <w:szCs w:val="16"/>
      </w:rPr>
      <w:t xml:space="preserve">We are a Book of Faith Church </w:t>
    </w:r>
  </w:p>
  <w:p w:rsidR="00C66ECD" w:rsidRPr="00356A62" w:rsidRDefault="0059119B" w:rsidP="00356A62">
    <w:pPr>
      <w:spacing w:after="0" w:line="240" w:lineRule="auto"/>
      <w:ind w:left="720" w:firstLine="720"/>
      <w:rPr>
        <w:rFonts w:ascii="Times New Roman" w:hAnsi="Times New Roman" w:cs="Times New Roman"/>
        <w:sz w:val="16"/>
        <w:szCs w:val="16"/>
      </w:rPr>
    </w:pPr>
    <w:r w:rsidRPr="00356A62">
      <w:rPr>
        <w:rFonts w:ascii="Times New Roman" w:hAnsi="Times New Roman" w:cs="Times New Roman"/>
        <w:i/>
        <w:sz w:val="16"/>
        <w:szCs w:val="16"/>
      </w:rPr>
      <w:t xml:space="preserve">       </w:t>
    </w:r>
    <w:r w:rsidRPr="00356A62">
      <w:rPr>
        <w:rFonts w:ascii="Times New Roman" w:hAnsi="Times New Roman" w:cs="Times New Roman"/>
        <w:sz w:val="16"/>
        <w:szCs w:val="16"/>
      </w:rPr>
      <w:t xml:space="preserve"> </w:t>
    </w:r>
    <w:r w:rsidRPr="00356A62">
      <w:rPr>
        <w:rFonts w:ascii="Times New Roman" w:hAnsi="Times New Roman" w:cs="Times New Roman"/>
        <w:i/>
        <w:sz w:val="16"/>
        <w:szCs w:val="16"/>
      </w:rPr>
      <w:t xml:space="preserve">                                           </w:t>
    </w:r>
    <w:r>
      <w:rPr>
        <w:rFonts w:ascii="Times New Roman" w:hAnsi="Times New Roman" w:cs="Times New Roman"/>
        <w: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2" w:rsidRPr="00356A62" w:rsidRDefault="00356A62" w:rsidP="00356A62">
    <w:pPr>
      <w:tabs>
        <w:tab w:val="center" w:pos="4680"/>
        <w:tab w:val="right" w:pos="9360"/>
      </w:tabs>
      <w:spacing w:after="0" w:line="240" w:lineRule="auto"/>
      <w:ind w:firstLine="1440"/>
      <w:rPr>
        <w:rFonts w:ascii="Times New Roman" w:hAnsi="Times New Roman" w:cs="Times New Roman"/>
        <w:i/>
        <w:sz w:val="16"/>
        <w:szCs w:val="16"/>
      </w:rPr>
    </w:pPr>
    <w:r w:rsidRPr="00356A62">
      <w:rPr>
        <w:rFonts w:ascii="Times New Roman" w:hAnsi="Times New Roman" w:cs="Times New Roman"/>
        <w:noProof/>
        <w:sz w:val="16"/>
        <w:szCs w:val="16"/>
      </w:rPr>
      <w:drawing>
        <wp:anchor distT="0" distB="0" distL="114300" distR="114300" simplePos="0" relativeHeight="251656704" behindDoc="0" locked="0" layoutInCell="1" allowOverlap="1" wp14:anchorId="3008E75B" wp14:editId="60A06B91">
          <wp:simplePos x="0" y="0"/>
          <wp:positionH relativeFrom="margin">
            <wp:posOffset>182880</wp:posOffset>
          </wp:positionH>
          <wp:positionV relativeFrom="paragraph">
            <wp:posOffset>10668</wp:posOffset>
          </wp:positionV>
          <wp:extent cx="566928" cy="566928"/>
          <wp:effectExtent l="0" t="0" r="5080" b="5080"/>
          <wp:wrapNone/>
          <wp:docPr id="9" name="Picture 9"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3" cy="5833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A62">
      <w:rPr>
        <w:rFonts w:ascii="Times New Roman" w:hAnsi="Times New Roman" w:cs="Times New Roman"/>
        <w:i/>
        <w:noProof/>
        <w:sz w:val="16"/>
        <w:szCs w:val="16"/>
      </w:rPr>
      <w:drawing>
        <wp:anchor distT="0" distB="0" distL="114300" distR="114300" simplePos="0" relativeHeight="251654656" behindDoc="0" locked="0" layoutInCell="1" allowOverlap="1" wp14:anchorId="054B8DE5" wp14:editId="3E8F331A">
          <wp:simplePos x="0" y="0"/>
          <wp:positionH relativeFrom="column">
            <wp:posOffset>1162050</wp:posOffset>
          </wp:positionH>
          <wp:positionV relativeFrom="paragraph">
            <wp:posOffset>8820150</wp:posOffset>
          </wp:positionV>
          <wp:extent cx="619125" cy="619125"/>
          <wp:effectExtent l="0" t="0" r="9525" b="9525"/>
          <wp:wrapNone/>
          <wp:docPr id="10" name="Picture 10"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A62">
      <w:rPr>
        <w:rFonts w:ascii="Times New Roman" w:hAnsi="Times New Roman" w:cs="Times New Roman"/>
        <w:i/>
        <w:sz w:val="16"/>
        <w:szCs w:val="16"/>
      </w:rPr>
      <w:t>Living our Baptism:  Gifts of Discipleship</w:t>
    </w:r>
  </w:p>
  <w:p w:rsidR="00356A62" w:rsidRPr="00356A62" w:rsidRDefault="00356A62" w:rsidP="00356A62">
    <w:pPr>
      <w:tabs>
        <w:tab w:val="center" w:pos="4680"/>
        <w:tab w:val="right" w:pos="9360"/>
      </w:tabs>
      <w:spacing w:after="0" w:line="240" w:lineRule="auto"/>
      <w:ind w:firstLine="1440"/>
      <w:rPr>
        <w:rFonts w:ascii="Times New Roman" w:hAnsi="Times New Roman" w:cs="Times New Roman"/>
        <w:sz w:val="16"/>
        <w:szCs w:val="16"/>
      </w:rPr>
    </w:pPr>
    <w:r w:rsidRPr="00356A62">
      <w:rPr>
        <w:rFonts w:ascii="Times New Roman" w:hAnsi="Times New Roman" w:cs="Times New Roman"/>
        <w:noProof/>
        <w:sz w:val="16"/>
        <w:szCs w:val="16"/>
      </w:rPr>
      <w:drawing>
        <wp:anchor distT="0" distB="0" distL="114300" distR="114300" simplePos="0" relativeHeight="251655680" behindDoc="0" locked="0" layoutInCell="1" allowOverlap="1" wp14:anchorId="16A84D08" wp14:editId="519FE48D">
          <wp:simplePos x="0" y="0"/>
          <wp:positionH relativeFrom="column">
            <wp:posOffset>1162050</wp:posOffset>
          </wp:positionH>
          <wp:positionV relativeFrom="paragraph">
            <wp:posOffset>8820150</wp:posOffset>
          </wp:positionV>
          <wp:extent cx="619125" cy="619125"/>
          <wp:effectExtent l="0" t="0" r="9525" b="9525"/>
          <wp:wrapNone/>
          <wp:docPr id="11" name="Picture 11"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A62">
      <w:rPr>
        <w:rFonts w:ascii="Times New Roman" w:hAnsi="Times New Roman" w:cs="Times New Roman"/>
        <w:sz w:val="16"/>
        <w:szCs w:val="16"/>
      </w:rPr>
      <w:t>Written by John and Robin McCullough-Bade</w:t>
    </w:r>
  </w:p>
  <w:p w:rsidR="00356A62" w:rsidRPr="00356A62" w:rsidRDefault="00356A62" w:rsidP="00356A62">
    <w:pPr>
      <w:spacing w:after="0" w:line="240" w:lineRule="auto"/>
      <w:ind w:left="720" w:firstLine="720"/>
      <w:rPr>
        <w:rFonts w:ascii="Times New Roman" w:hAnsi="Times New Roman" w:cs="Times New Roman"/>
        <w:sz w:val="16"/>
        <w:szCs w:val="16"/>
      </w:rPr>
    </w:pPr>
    <w:r w:rsidRPr="00356A62">
      <w:rPr>
        <w:rFonts w:ascii="Times New Roman" w:hAnsi="Times New Roman" w:cs="Times New Roman"/>
        <w:sz w:val="16"/>
        <w:szCs w:val="16"/>
      </w:rPr>
      <w:t>May be reproduced for local, non-sale use provided the copyright notice is included.</w:t>
    </w:r>
  </w:p>
  <w:p w:rsidR="00356A62" w:rsidRPr="00356A62" w:rsidRDefault="002E0308" w:rsidP="00356A62">
    <w:pPr>
      <w:spacing w:after="0" w:line="240" w:lineRule="auto"/>
      <w:ind w:left="720" w:firstLine="720"/>
      <w:rPr>
        <w:rFonts w:ascii="Times New Roman" w:hAnsi="Times New Roman" w:cs="Times New Roman"/>
        <w:sz w:val="16"/>
        <w:szCs w:val="16"/>
      </w:rPr>
    </w:pPr>
    <w:hyperlink r:id="rId2" w:history="1">
      <w:r w:rsidR="00356A62" w:rsidRPr="00356A62">
        <w:rPr>
          <w:rFonts w:ascii="Times New Roman" w:hAnsi="Times New Roman" w:cs="Times New Roman"/>
          <w:i/>
          <w:color w:val="000000" w:themeColor="text1"/>
          <w:sz w:val="16"/>
          <w:szCs w:val="16"/>
        </w:rPr>
        <w:t>www.elca.org</w:t>
      </w:r>
    </w:hyperlink>
    <w:r w:rsidR="00356A62" w:rsidRPr="00356A62">
      <w:rPr>
        <w:rFonts w:ascii="Times New Roman" w:hAnsi="Times New Roman" w:cs="Times New Roman"/>
        <w:i/>
        <w:sz w:val="16"/>
        <w:szCs w:val="16"/>
      </w:rPr>
      <w:t>....</w:t>
    </w:r>
    <w:proofErr w:type="spellStart"/>
    <w:r w:rsidR="00356A62" w:rsidRPr="00356A62">
      <w:rPr>
        <w:rFonts w:ascii="Times New Roman" w:hAnsi="Times New Roman" w:cs="Times New Roman"/>
        <w:i/>
        <w:sz w:val="16"/>
        <w:szCs w:val="16"/>
      </w:rPr>
      <w:t>tba</w:t>
    </w:r>
    <w:proofErr w:type="spellEnd"/>
    <w:r w:rsidR="00356A62" w:rsidRPr="00356A62">
      <w:rPr>
        <w:rFonts w:ascii="Times New Roman" w:hAnsi="Times New Roman" w:cs="Times New Roman"/>
        <w:i/>
        <w:sz w:val="16"/>
        <w:szCs w:val="16"/>
      </w:rPr>
      <w:t xml:space="preserve">              </w:t>
    </w:r>
    <w:r w:rsidR="00356A62" w:rsidRPr="00356A62">
      <w:rPr>
        <w:rFonts w:ascii="Times New Roman" w:hAnsi="Times New Roman" w:cs="Times New Roman"/>
        <w:sz w:val="16"/>
        <w:szCs w:val="16"/>
      </w:rPr>
      <w:t xml:space="preserve">We Are A Book of Faith Church </w:t>
    </w:r>
    <w:r w:rsidR="00356A62" w:rsidRPr="00356A62">
      <w:rPr>
        <w:rFonts w:ascii="Times New Roman" w:hAnsi="Times New Roman" w:cs="Times New Roman"/>
        <w:i/>
        <w:sz w:val="16"/>
        <w:szCs w:val="16"/>
      </w:rPr>
      <w:t xml:space="preserve">                                                                              </w:t>
    </w:r>
    <w:r w:rsidR="00356A62" w:rsidRPr="00356A62">
      <w:rPr>
        <w:rFonts w:ascii="Times New Roman" w:hAnsi="Times New Roman" w:cs="Times New Roman"/>
        <w:sz w:val="16"/>
        <w:szCs w:val="16"/>
      </w:rPr>
      <w:t>Page 2 of 2</w:t>
    </w:r>
  </w:p>
  <w:p w:rsidR="00356A62" w:rsidRPr="00356A62" w:rsidRDefault="00356A62" w:rsidP="00356A62">
    <w:pPr>
      <w:spacing w:after="0" w:line="240" w:lineRule="auto"/>
      <w:ind w:left="720" w:firstLine="720"/>
      <w:rPr>
        <w:rFonts w:ascii="Times New Roman" w:hAnsi="Times New Roman" w:cs="Times New Roman"/>
        <w:sz w:val="16"/>
        <w:szCs w:val="16"/>
      </w:rPr>
    </w:pPr>
    <w:r w:rsidRPr="00356A62">
      <w:rPr>
        <w:rFonts w:ascii="Times New Roman" w:hAnsi="Times New Roman" w:cs="Times New Roman"/>
        <w:sz w:val="16"/>
        <w:szCs w:val="16"/>
      </w:rPr>
      <w:t>Copyright © 2016 Evangelical Lutheran Church in America</w:t>
    </w:r>
  </w:p>
  <w:p w:rsidR="00356A62" w:rsidRPr="00356A62" w:rsidRDefault="00356A62" w:rsidP="00356A62">
    <w:pPr>
      <w:tabs>
        <w:tab w:val="center" w:pos="4680"/>
        <w:tab w:val="right" w:pos="9360"/>
      </w:tabs>
      <w:spacing w:after="0" w:line="240" w:lineRule="auto"/>
    </w:pPr>
  </w:p>
  <w:p w:rsidR="00C66ECD" w:rsidRPr="00C66ECD" w:rsidRDefault="00C66ECD" w:rsidP="00C66ECD">
    <w:pPr>
      <w:autoSpaceDE w:val="0"/>
      <w:autoSpaceDN w:val="0"/>
      <w:adjustRightInd w:val="0"/>
      <w:rPr>
        <w:rFonts w:ascii="MS Shell Dlg" w:hAnsi="MS Shell Dlg" w:cs="MS Shell Dlg"/>
        <w:sz w:val="16"/>
        <w:szCs w:val="16"/>
      </w:rPr>
    </w:pPr>
    <w:r w:rsidRPr="00C66ECD">
      <w:rPr>
        <w:sz w:val="16"/>
        <w:szCs w:val="16"/>
      </w:rPr>
      <w:t xml:space="preserve">Copyright © 2016 Evangelical Lutheran Church in America          </w:t>
    </w:r>
    <w:r w:rsidRPr="00C66ECD">
      <w:rPr>
        <w:sz w:val="16"/>
        <w:szCs w:val="16"/>
      </w:rPr>
      <w:tab/>
    </w:r>
    <w:r w:rsidRPr="00C66ECD">
      <w:rPr>
        <w:sz w:val="16"/>
        <w:szCs w:val="16"/>
      </w:rPr>
      <w:tab/>
    </w:r>
    <w:r w:rsidRPr="00C66ECD">
      <w:rPr>
        <w:sz w:val="16"/>
        <w:szCs w:val="16"/>
      </w:rPr>
      <w:tab/>
    </w:r>
    <w:r w:rsidRPr="00C66ECD">
      <w:rPr>
        <w:sz w:val="16"/>
        <w:szCs w:val="16"/>
      </w:rPr>
      <w:tab/>
    </w:r>
    <w:r w:rsidRPr="00C66ECD">
      <w:rPr>
        <w:sz w:val="16"/>
        <w:szCs w:val="16"/>
      </w:rPr>
      <w:tab/>
    </w:r>
    <w:r w:rsidRPr="00C66ECD">
      <w:rPr>
        <w:sz w:val="16"/>
        <w:szCs w:val="16"/>
      </w:rPr>
      <w:tab/>
      <w:t>Page 1 of 2</w:t>
    </w:r>
  </w:p>
  <w:p w:rsidR="00C66ECD" w:rsidRDefault="00C66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2" w:rsidRPr="00356A62" w:rsidRDefault="00990277" w:rsidP="00990277">
    <w:pPr>
      <w:autoSpaceDE w:val="0"/>
      <w:autoSpaceDN w:val="0"/>
      <w:adjustRightInd w:val="0"/>
      <w:jc w:val="right"/>
      <w:rPr>
        <w:rFonts w:ascii="MS Shell Dlg" w:hAnsi="MS Shell Dlg" w:cs="MS Shell Dlg"/>
        <w:sz w:val="16"/>
        <w:szCs w:val="16"/>
      </w:rPr>
    </w:pPr>
    <w:r>
      <w:rPr>
        <w:noProof/>
      </w:rPr>
      <w:drawing>
        <wp:anchor distT="0" distB="0" distL="114300" distR="114300" simplePos="0" relativeHeight="251661824" behindDoc="0" locked="0" layoutInCell="1" allowOverlap="1" wp14:anchorId="66C25A04" wp14:editId="49042CC9">
          <wp:simplePos x="0" y="0"/>
          <wp:positionH relativeFrom="margin">
            <wp:posOffset>87782</wp:posOffset>
          </wp:positionH>
          <wp:positionV relativeFrom="paragraph">
            <wp:posOffset>6909</wp:posOffset>
          </wp:positionV>
          <wp:extent cx="1964055" cy="248920"/>
          <wp:effectExtent l="0" t="0" r="0" b="0"/>
          <wp:wrapThrough wrapText="bothSides">
            <wp:wrapPolygon edited="0">
              <wp:start x="0" y="0"/>
              <wp:lineTo x="0" y="19837"/>
              <wp:lineTo x="21370" y="19837"/>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24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A62" w:rsidRPr="00356A62">
      <w:rPr>
        <w:sz w:val="16"/>
        <w:szCs w:val="16"/>
      </w:rPr>
      <w:tab/>
    </w:r>
    <w:r w:rsidR="00356A62" w:rsidRPr="00356A62">
      <w:rPr>
        <w:sz w:val="16"/>
        <w:szCs w:val="16"/>
      </w:rPr>
      <w:tab/>
    </w:r>
    <w:r w:rsidR="00356A62" w:rsidRPr="00356A62">
      <w:rPr>
        <w:sz w:val="16"/>
        <w:szCs w:val="16"/>
      </w:rPr>
      <w:tab/>
    </w:r>
    <w:r w:rsidR="00356A62" w:rsidRPr="00356A62">
      <w:rPr>
        <w:sz w:val="16"/>
        <w:szCs w:val="16"/>
      </w:rPr>
      <w:tab/>
    </w:r>
    <w:r w:rsidR="00356A62" w:rsidRPr="00356A62">
      <w:rPr>
        <w:sz w:val="16"/>
        <w:szCs w:val="16"/>
      </w:rPr>
      <w:tab/>
    </w:r>
    <w:r w:rsidR="00356A62" w:rsidRPr="00356A62">
      <w:rPr>
        <w:sz w:val="16"/>
        <w:szCs w:val="16"/>
      </w:rPr>
      <w:tab/>
      <w:t>Page 1 of 2</w:t>
    </w:r>
  </w:p>
  <w:p w:rsidR="00356A62" w:rsidRDefault="00356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CD" w:rsidRDefault="00C66ECD" w:rsidP="00C66ECD">
      <w:pPr>
        <w:spacing w:after="0" w:line="240" w:lineRule="auto"/>
      </w:pPr>
      <w:r>
        <w:separator/>
      </w:r>
    </w:p>
  </w:footnote>
  <w:footnote w:type="continuationSeparator" w:id="0">
    <w:p w:rsidR="00C66ECD" w:rsidRDefault="00C66ECD" w:rsidP="00C66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70321"/>
    <w:multiLevelType w:val="hybridMultilevel"/>
    <w:tmpl w:val="7F3A6FFA"/>
    <w:lvl w:ilvl="0" w:tplc="6B1208A6">
      <w:start w:val="1"/>
      <w:numFmt w:val="bullet"/>
      <w:lvlText w:val="•"/>
      <w:lvlJc w:val="left"/>
      <w:pPr>
        <w:tabs>
          <w:tab w:val="num" w:pos="720"/>
        </w:tabs>
        <w:ind w:left="720" w:hanging="360"/>
      </w:pPr>
      <w:rPr>
        <w:rFonts w:ascii="Times New Roman" w:hAnsi="Times New Roman" w:hint="default"/>
      </w:rPr>
    </w:lvl>
    <w:lvl w:ilvl="1" w:tplc="1B26F6E6" w:tentative="1">
      <w:start w:val="1"/>
      <w:numFmt w:val="bullet"/>
      <w:lvlText w:val="•"/>
      <w:lvlJc w:val="left"/>
      <w:pPr>
        <w:tabs>
          <w:tab w:val="num" w:pos="1440"/>
        </w:tabs>
        <w:ind w:left="1440" w:hanging="360"/>
      </w:pPr>
      <w:rPr>
        <w:rFonts w:ascii="Times New Roman" w:hAnsi="Times New Roman" w:hint="default"/>
      </w:rPr>
    </w:lvl>
    <w:lvl w:ilvl="2" w:tplc="6A84A496" w:tentative="1">
      <w:start w:val="1"/>
      <w:numFmt w:val="bullet"/>
      <w:lvlText w:val="•"/>
      <w:lvlJc w:val="left"/>
      <w:pPr>
        <w:tabs>
          <w:tab w:val="num" w:pos="2160"/>
        </w:tabs>
        <w:ind w:left="2160" w:hanging="360"/>
      </w:pPr>
      <w:rPr>
        <w:rFonts w:ascii="Times New Roman" w:hAnsi="Times New Roman" w:hint="default"/>
      </w:rPr>
    </w:lvl>
    <w:lvl w:ilvl="3" w:tplc="B8229A42" w:tentative="1">
      <w:start w:val="1"/>
      <w:numFmt w:val="bullet"/>
      <w:lvlText w:val="•"/>
      <w:lvlJc w:val="left"/>
      <w:pPr>
        <w:tabs>
          <w:tab w:val="num" w:pos="2880"/>
        </w:tabs>
        <w:ind w:left="2880" w:hanging="360"/>
      </w:pPr>
      <w:rPr>
        <w:rFonts w:ascii="Times New Roman" w:hAnsi="Times New Roman" w:hint="default"/>
      </w:rPr>
    </w:lvl>
    <w:lvl w:ilvl="4" w:tplc="6360ED98" w:tentative="1">
      <w:start w:val="1"/>
      <w:numFmt w:val="bullet"/>
      <w:lvlText w:val="•"/>
      <w:lvlJc w:val="left"/>
      <w:pPr>
        <w:tabs>
          <w:tab w:val="num" w:pos="3600"/>
        </w:tabs>
        <w:ind w:left="3600" w:hanging="360"/>
      </w:pPr>
      <w:rPr>
        <w:rFonts w:ascii="Times New Roman" w:hAnsi="Times New Roman" w:hint="default"/>
      </w:rPr>
    </w:lvl>
    <w:lvl w:ilvl="5" w:tplc="A5043788" w:tentative="1">
      <w:start w:val="1"/>
      <w:numFmt w:val="bullet"/>
      <w:lvlText w:val="•"/>
      <w:lvlJc w:val="left"/>
      <w:pPr>
        <w:tabs>
          <w:tab w:val="num" w:pos="4320"/>
        </w:tabs>
        <w:ind w:left="4320" w:hanging="360"/>
      </w:pPr>
      <w:rPr>
        <w:rFonts w:ascii="Times New Roman" w:hAnsi="Times New Roman" w:hint="default"/>
      </w:rPr>
    </w:lvl>
    <w:lvl w:ilvl="6" w:tplc="DFC05A56" w:tentative="1">
      <w:start w:val="1"/>
      <w:numFmt w:val="bullet"/>
      <w:lvlText w:val="•"/>
      <w:lvlJc w:val="left"/>
      <w:pPr>
        <w:tabs>
          <w:tab w:val="num" w:pos="5040"/>
        </w:tabs>
        <w:ind w:left="5040" w:hanging="360"/>
      </w:pPr>
      <w:rPr>
        <w:rFonts w:ascii="Times New Roman" w:hAnsi="Times New Roman" w:hint="default"/>
      </w:rPr>
    </w:lvl>
    <w:lvl w:ilvl="7" w:tplc="05F83BE0" w:tentative="1">
      <w:start w:val="1"/>
      <w:numFmt w:val="bullet"/>
      <w:lvlText w:val="•"/>
      <w:lvlJc w:val="left"/>
      <w:pPr>
        <w:tabs>
          <w:tab w:val="num" w:pos="5760"/>
        </w:tabs>
        <w:ind w:left="5760" w:hanging="360"/>
      </w:pPr>
      <w:rPr>
        <w:rFonts w:ascii="Times New Roman" w:hAnsi="Times New Roman" w:hint="default"/>
      </w:rPr>
    </w:lvl>
    <w:lvl w:ilvl="8" w:tplc="49F007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4DE498B"/>
    <w:multiLevelType w:val="hybridMultilevel"/>
    <w:tmpl w:val="5C823BCA"/>
    <w:lvl w:ilvl="0" w:tplc="315AAED0">
      <w:start w:val="1"/>
      <w:numFmt w:val="bullet"/>
      <w:lvlText w:val="•"/>
      <w:lvlJc w:val="left"/>
      <w:pPr>
        <w:tabs>
          <w:tab w:val="num" w:pos="720"/>
        </w:tabs>
        <w:ind w:left="720" w:hanging="360"/>
      </w:pPr>
      <w:rPr>
        <w:rFonts w:ascii="Times New Roman" w:hAnsi="Times New Roman" w:hint="default"/>
      </w:rPr>
    </w:lvl>
    <w:lvl w:ilvl="1" w:tplc="DEC0EC8E" w:tentative="1">
      <w:start w:val="1"/>
      <w:numFmt w:val="bullet"/>
      <w:lvlText w:val="•"/>
      <w:lvlJc w:val="left"/>
      <w:pPr>
        <w:tabs>
          <w:tab w:val="num" w:pos="1440"/>
        </w:tabs>
        <w:ind w:left="1440" w:hanging="360"/>
      </w:pPr>
      <w:rPr>
        <w:rFonts w:ascii="Times New Roman" w:hAnsi="Times New Roman" w:hint="default"/>
      </w:rPr>
    </w:lvl>
    <w:lvl w:ilvl="2" w:tplc="BE16F4D6" w:tentative="1">
      <w:start w:val="1"/>
      <w:numFmt w:val="bullet"/>
      <w:lvlText w:val="•"/>
      <w:lvlJc w:val="left"/>
      <w:pPr>
        <w:tabs>
          <w:tab w:val="num" w:pos="2160"/>
        </w:tabs>
        <w:ind w:left="2160" w:hanging="360"/>
      </w:pPr>
      <w:rPr>
        <w:rFonts w:ascii="Times New Roman" w:hAnsi="Times New Roman" w:hint="default"/>
      </w:rPr>
    </w:lvl>
    <w:lvl w:ilvl="3" w:tplc="369678FC" w:tentative="1">
      <w:start w:val="1"/>
      <w:numFmt w:val="bullet"/>
      <w:lvlText w:val="•"/>
      <w:lvlJc w:val="left"/>
      <w:pPr>
        <w:tabs>
          <w:tab w:val="num" w:pos="2880"/>
        </w:tabs>
        <w:ind w:left="2880" w:hanging="360"/>
      </w:pPr>
      <w:rPr>
        <w:rFonts w:ascii="Times New Roman" w:hAnsi="Times New Roman" w:hint="default"/>
      </w:rPr>
    </w:lvl>
    <w:lvl w:ilvl="4" w:tplc="FFE22142" w:tentative="1">
      <w:start w:val="1"/>
      <w:numFmt w:val="bullet"/>
      <w:lvlText w:val="•"/>
      <w:lvlJc w:val="left"/>
      <w:pPr>
        <w:tabs>
          <w:tab w:val="num" w:pos="3600"/>
        </w:tabs>
        <w:ind w:left="3600" w:hanging="360"/>
      </w:pPr>
      <w:rPr>
        <w:rFonts w:ascii="Times New Roman" w:hAnsi="Times New Roman" w:hint="default"/>
      </w:rPr>
    </w:lvl>
    <w:lvl w:ilvl="5" w:tplc="41E6720A" w:tentative="1">
      <w:start w:val="1"/>
      <w:numFmt w:val="bullet"/>
      <w:lvlText w:val="•"/>
      <w:lvlJc w:val="left"/>
      <w:pPr>
        <w:tabs>
          <w:tab w:val="num" w:pos="4320"/>
        </w:tabs>
        <w:ind w:left="4320" w:hanging="360"/>
      </w:pPr>
      <w:rPr>
        <w:rFonts w:ascii="Times New Roman" w:hAnsi="Times New Roman" w:hint="default"/>
      </w:rPr>
    </w:lvl>
    <w:lvl w:ilvl="6" w:tplc="83329898" w:tentative="1">
      <w:start w:val="1"/>
      <w:numFmt w:val="bullet"/>
      <w:lvlText w:val="•"/>
      <w:lvlJc w:val="left"/>
      <w:pPr>
        <w:tabs>
          <w:tab w:val="num" w:pos="5040"/>
        </w:tabs>
        <w:ind w:left="5040" w:hanging="360"/>
      </w:pPr>
      <w:rPr>
        <w:rFonts w:ascii="Times New Roman" w:hAnsi="Times New Roman" w:hint="default"/>
      </w:rPr>
    </w:lvl>
    <w:lvl w:ilvl="7" w:tplc="6D1647B8" w:tentative="1">
      <w:start w:val="1"/>
      <w:numFmt w:val="bullet"/>
      <w:lvlText w:val="•"/>
      <w:lvlJc w:val="left"/>
      <w:pPr>
        <w:tabs>
          <w:tab w:val="num" w:pos="5760"/>
        </w:tabs>
        <w:ind w:left="5760" w:hanging="360"/>
      </w:pPr>
      <w:rPr>
        <w:rFonts w:ascii="Times New Roman" w:hAnsi="Times New Roman" w:hint="default"/>
      </w:rPr>
    </w:lvl>
    <w:lvl w:ilvl="8" w:tplc="C9FA1C5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41"/>
    <w:rsid w:val="00061B08"/>
    <w:rsid w:val="000B6774"/>
    <w:rsid w:val="00151841"/>
    <w:rsid w:val="00247F45"/>
    <w:rsid w:val="00291E63"/>
    <w:rsid w:val="002D32C0"/>
    <w:rsid w:val="002E0308"/>
    <w:rsid w:val="003221DA"/>
    <w:rsid w:val="00337E51"/>
    <w:rsid w:val="00356A62"/>
    <w:rsid w:val="00375387"/>
    <w:rsid w:val="004077CC"/>
    <w:rsid w:val="0047747A"/>
    <w:rsid w:val="004F4B3C"/>
    <w:rsid w:val="0059119B"/>
    <w:rsid w:val="00606C5B"/>
    <w:rsid w:val="00662520"/>
    <w:rsid w:val="00822688"/>
    <w:rsid w:val="008833CF"/>
    <w:rsid w:val="00894626"/>
    <w:rsid w:val="008F3856"/>
    <w:rsid w:val="00911B6A"/>
    <w:rsid w:val="00982DF9"/>
    <w:rsid w:val="00990277"/>
    <w:rsid w:val="00A74DF4"/>
    <w:rsid w:val="00AB1232"/>
    <w:rsid w:val="00B077DA"/>
    <w:rsid w:val="00B31520"/>
    <w:rsid w:val="00B64118"/>
    <w:rsid w:val="00B9716F"/>
    <w:rsid w:val="00BC45CC"/>
    <w:rsid w:val="00C50A22"/>
    <w:rsid w:val="00C66ECD"/>
    <w:rsid w:val="00C76BF8"/>
    <w:rsid w:val="00D725A8"/>
    <w:rsid w:val="00E111BC"/>
    <w:rsid w:val="00F10666"/>
    <w:rsid w:val="00F67265"/>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B5DB4C-B9CC-41BD-8A76-37F6E1B1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F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CD"/>
  </w:style>
  <w:style w:type="paragraph" w:styleId="Footer">
    <w:name w:val="footer"/>
    <w:basedOn w:val="Normal"/>
    <w:link w:val="FooterChar"/>
    <w:uiPriority w:val="99"/>
    <w:unhideWhenUsed/>
    <w:rsid w:val="00C6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CD"/>
  </w:style>
  <w:style w:type="paragraph" w:styleId="BalloonText">
    <w:name w:val="Balloon Text"/>
    <w:basedOn w:val="Normal"/>
    <w:link w:val="BalloonTextChar"/>
    <w:uiPriority w:val="99"/>
    <w:semiHidden/>
    <w:unhideWhenUsed/>
    <w:rsid w:val="0037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9621">
      <w:bodyDiv w:val="1"/>
      <w:marLeft w:val="0"/>
      <w:marRight w:val="0"/>
      <w:marTop w:val="0"/>
      <w:marBottom w:val="0"/>
      <w:divBdr>
        <w:top w:val="none" w:sz="0" w:space="0" w:color="auto"/>
        <w:left w:val="none" w:sz="0" w:space="0" w:color="auto"/>
        <w:bottom w:val="none" w:sz="0" w:space="0" w:color="auto"/>
        <w:right w:val="none" w:sz="0" w:space="0" w:color="auto"/>
      </w:divBdr>
      <w:divsChild>
        <w:div w:id="104544669">
          <w:marLeft w:val="547"/>
          <w:marRight w:val="0"/>
          <w:marTop w:val="0"/>
          <w:marBottom w:val="0"/>
          <w:divBdr>
            <w:top w:val="none" w:sz="0" w:space="0" w:color="auto"/>
            <w:left w:val="none" w:sz="0" w:space="0" w:color="auto"/>
            <w:bottom w:val="none" w:sz="0" w:space="0" w:color="auto"/>
            <w:right w:val="none" w:sz="0" w:space="0" w:color="auto"/>
          </w:divBdr>
        </w:div>
      </w:divsChild>
    </w:div>
    <w:div w:id="1768958364">
      <w:bodyDiv w:val="1"/>
      <w:marLeft w:val="0"/>
      <w:marRight w:val="0"/>
      <w:marTop w:val="0"/>
      <w:marBottom w:val="0"/>
      <w:divBdr>
        <w:top w:val="none" w:sz="0" w:space="0" w:color="auto"/>
        <w:left w:val="none" w:sz="0" w:space="0" w:color="auto"/>
        <w:bottom w:val="none" w:sz="0" w:space="0" w:color="auto"/>
        <w:right w:val="none" w:sz="0" w:space="0" w:color="auto"/>
      </w:divBdr>
      <w:divsChild>
        <w:div w:id="2046177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lca.or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elca.or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455</Value>
      <Value>233</Value>
      <Value>231</Value>
      <Value>5</Value>
      <Value>89</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4D3JZ2TK2AEZ-1706065743-61872</_dlc_DocId>
    <_dlc_DocIdUrl xmlns="443b974f-4cf2-4f2b-8081-287a5ea837dc">
      <Url>https://elcacwo.sharepoint.com/sites/ITStaff/_layouts/15/DocIdRedir.aspx?ID=4D3JZ2TK2AEZ-1706065743-61872</Url>
      <Description>4D3JZ2TK2AEZ-1706065743-61872</Description>
    </_dlc_DocIdUrl>
  </documentManagement>
</p:properties>
</file>

<file path=customXml/item2.xml><?xml version="1.0" encoding="utf-8"?>
<?mso-contentType ?>
<PolicyDirtyBag xmlns="microsoft.office.server.policy.changes">
  <Microsoft.Office.RecordsManagement.PolicyFeatures.Expiration op="Delete"/>
</PolicyDirtyBag>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30093E-34DC-4665-BF06-651F79CC97A3}"/>
</file>

<file path=customXml/itemProps2.xml><?xml version="1.0" encoding="utf-8"?>
<ds:datastoreItem xmlns:ds="http://schemas.openxmlformats.org/officeDocument/2006/customXml" ds:itemID="{91F3B6A2-7B30-4AD0-AEDC-35289D564868}"/>
</file>

<file path=customXml/itemProps3.xml><?xml version="1.0" encoding="utf-8"?>
<ds:datastoreItem xmlns:ds="http://schemas.openxmlformats.org/officeDocument/2006/customXml" ds:itemID="{11CF5513-4739-472C-99C9-2EA1BAE2BDBA}"/>
</file>

<file path=customXml/itemProps4.xml><?xml version="1.0" encoding="utf-8"?>
<ds:datastoreItem xmlns:ds="http://schemas.openxmlformats.org/officeDocument/2006/customXml" ds:itemID="{0E4C31FD-CD66-491C-8F02-E51991E01214}"/>
</file>

<file path=customXml/itemProps5.xml><?xml version="1.0" encoding="utf-8"?>
<ds:datastoreItem xmlns:ds="http://schemas.openxmlformats.org/officeDocument/2006/customXml" ds:itemID="{3ADE5CAB-D69E-4C16-941F-65EFE80D0A8D}"/>
</file>

<file path=docProps/app.xml><?xml version="1.0" encoding="utf-8"?>
<Properties xmlns="http://schemas.openxmlformats.org/officeDocument/2006/extended-properties" xmlns:vt="http://schemas.openxmlformats.org/officeDocument/2006/docPropsVTypes">
  <Template>Normal.dotm</Template>
  <TotalTime>3</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Living_Our_Baptism_Lent.docx</dc:title>
  <dc:subject/>
  <cp:keywords/>
  <dc:description/>
  <cp:revision>4</cp:revision>
  <cp:lastPrinted>2016-02-04T05:06:00Z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English|2a561fb9-8cee-4c70-9ce6-5f63a2094213</vt:lpwstr>
  </property>
  <property fmtid="{D5CDD505-2E9C-101B-9397-08002B2CF9AE}" pid="3" name="b8cf5103550044b6adff90de73dcc70d">
    <vt:lpwstr>Living Our Baptism|d20d9c70-dd98-4445-8b69-eaa119ed5ed1</vt:lpwstr>
  </property>
  <property fmtid="{D5CDD505-2E9C-101B-9397-08002B2CF9AE}" pid="4" name="p0eec0248d09446db2b674e7726de702">
    <vt:lpwstr>Faith|c54059e8-fe50-4ec6-bf9f-35a8cc25efc7;Faith Practices|699a2a0e-cea7-4c12-a5a2-78112c28ce71</vt:lpwstr>
  </property>
  <property fmtid="{D5CDD505-2E9C-101B-9397-08002B2CF9AE}" pid="5" name="_dlc_policyId">
    <vt:lpwstr/>
  </property>
  <property fmtid="{D5CDD505-2E9C-101B-9397-08002B2CF9AE}" pid="6" name="dbcb669f85a94c79882e4591e49db382">
    <vt:lpwstr>Faith Practices|7aaaaab5-91cb-4e5b-a280-a061e2f26320</vt:lpwstr>
  </property>
  <property fmtid="{D5CDD505-2E9C-101B-9397-08002B2CF9AE}" pid="7" name="WorkflowChangePath">
    <vt:lpwstr>32a077e0-ba6a-407a-9a7a-918258ea8736,4;32a077e0-ba6a-407a-9a7a-918258ea8736,9;</vt:lpwstr>
  </property>
  <property fmtid="{D5CDD505-2E9C-101B-9397-08002B2CF9AE}" pid="8" name="ContentTypeId">
    <vt:lpwstr>0x010100B534DF4E09249B449DB0A5AAD152C9A0</vt:lpwstr>
  </property>
  <property fmtid="{D5CDD505-2E9C-101B-9397-08002B2CF9AE}" pid="9" name="f4e18a6ced514bde9eff9825603cfd24">
    <vt:lpwstr>Rostered Leader|56169c40-0831-4ea5-a38d-f239aac3518f;Member|a0e929f6-0728-46ab-beb4-b4e20508ce60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231;#Faith Practices|7aaaaab5-91cb-4e5b-a280-a061e2f26320</vt:lpwstr>
  </property>
  <property fmtid="{D5CDD505-2E9C-101B-9397-08002B2CF9AE}" pid="12" name="Resource Primary Audience">
    <vt:lpwstr>14;#Rostered Leader|56169c40-0831-4ea5-a38d-f239aac3518f;#19;#Member|a0e929f6-0728-46ab-beb4-b4e20508ce60</vt:lpwstr>
  </property>
  <property fmtid="{D5CDD505-2E9C-101B-9397-08002B2CF9AE}" pid="13" name="ItemRetentionFormula">
    <vt:lpwstr/>
  </property>
  <property fmtid="{D5CDD505-2E9C-101B-9397-08002B2CF9AE}" pid="14" name="Resource Interests">
    <vt:lpwstr>89;#Faith|c54059e8-fe50-4ec6-bf9f-35a8cc25efc7;#233;#Faith Practices|699a2a0e-cea7-4c12-a5a2-78112c28ce71</vt:lpwstr>
  </property>
  <property fmtid="{D5CDD505-2E9C-101B-9397-08002B2CF9AE}" pid="15" name="Resource Subcategory">
    <vt:lpwstr>455;#Living Our Baptism|d20d9c70-dd98-4445-8b69-eaa119ed5ed1</vt:lpwstr>
  </property>
  <property fmtid="{D5CDD505-2E9C-101B-9397-08002B2CF9AE}" pid="16" name="Metrics File with Extension">
    <vt:lpwstr>2317</vt:lpwstr>
  </property>
  <property fmtid="{D5CDD505-2E9C-101B-9397-08002B2CF9AE}" pid="17" name="_dlc_DocIdItemGuid">
    <vt:lpwstr>b98ea431-1beb-4fa8-b0c1-33900c681c9f</vt:lpwstr>
  </property>
</Properties>
</file>