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12F18" w:rsidR="00A74DF4" w:rsidRDefault="00CE58CF">
      <w:bookmarkStart w:id="0" w:name="_GoBack"/>
      <w:r>
        <w:rPr>
          <w:noProof/>
        </w:rPr>
        <w:drawing>
          <wp:anchor distT="0" distB="0" distL="114300" distR="114300" simplePos="0" relativeHeight="251661824" behindDoc="1" locked="0" layoutInCell="1" allowOverlap="1" wp14:anchorId="01AD8F2D" wp14:editId="7A5A6D49">
            <wp:simplePos x="0" y="0"/>
            <wp:positionH relativeFrom="column">
              <wp:posOffset>-1171575</wp:posOffset>
            </wp:positionH>
            <wp:positionV relativeFrom="paragraph">
              <wp:posOffset>-1152525</wp:posOffset>
            </wp:positionV>
            <wp:extent cx="6647688" cy="8604504"/>
            <wp:effectExtent l="0" t="0" r="127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8604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488800C" w:rsidR="00A74DF4" w:rsidRPr="00C66ECD" w:rsidRDefault="00A74DF4" w:rsidP="00A74DF4">
      <w:pPr>
        <w:spacing w:after="0" w:line="240" w:lineRule="auto"/>
        <w:contextualSpacing/>
        <w:rPr>
          <w:sz w:val="16"/>
          <w:szCs w:val="16"/>
        </w:rPr>
      </w:pPr>
    </w:p>
    <w:p w14:paraId="7E45213D" w:rsidR="00A74DF4" w:rsidRPr="00157677" w:rsidRDefault="00A74DF4" w:rsidP="00A74DF4">
      <w:pPr>
        <w:spacing w:after="0" w:line="240" w:lineRule="auto"/>
        <w:contextualSpacing/>
        <w:rPr>
          <w:rFonts w:ascii="Calibri" w:eastAsia="+mn-ea" w:hAnsi="Calibri" w:cs="+mn-cs"/>
          <w:bCs/>
          <w:i/>
          <w:iCs/>
          <w:color w:val="000000"/>
        </w:rPr>
      </w:pPr>
      <w:r w:rsidRPr="00157677">
        <w:rPr>
          <w:rFonts w:ascii="Calibri" w:hAnsi="Calibri" w:eastAsia="+mn-ea" w:cs="+mn-cs"/>
          <w:bCs/>
          <w:color w:val="000000"/>
        </w:rPr>
        <w:t xml:space="preserve">When a </w:t>
      </w:r>
      <w:r w:rsidRPr="00FF7C21">
        <w:rPr>
          <w:rFonts w:ascii="Calibri" w:hAnsi="Calibri" w:eastAsia="+mn-ea" w:cs="+mn-cs"/>
          <w:bCs/>
          <w:color w:val="000000"/>
        </w:rPr>
        <w:t>baptized</w:t>
      </w:r>
      <w:r w:rsidRPr="00157677">
        <w:rPr>
          <w:rFonts w:ascii="Calibri" w:hAnsi="Calibri" w:eastAsia="+mn-ea" w:cs="+mn-cs"/>
          <w:bCs/>
          <w:color w:val="000000"/>
        </w:rPr>
        <w:t xml:space="preserve"> Christian affirms the faith (often called confirmation) the presiding minister addresses those making public affirmation of baptism and asks the question:</w:t>
      </w:r>
      <w:r>
        <w:rPr>
          <w:rFonts w:ascii="Calibri" w:hAnsi="Calibri" w:eastAsia="+mn-ea" w:cs="+mn-cs"/>
          <w:bCs/>
          <w:color w:val="000000"/>
        </w:rPr>
        <w:t xml:space="preserve">  </w:t>
      </w:r>
      <w:r w:rsidRPr="00157677">
        <w:rPr>
          <w:rFonts w:ascii="Calibri" w:hAnsi="Calibri" w:eastAsia="+mn-ea" w:cs="+mn-cs"/>
          <w:bCs/>
          <w:color w:val="000000"/>
        </w:rPr>
        <w:t>Do you intend to continue in the covenant God mad</w:t>
      </w:r>
      <w:r>
        <w:rPr>
          <w:rFonts w:ascii="Calibri" w:hAnsi="Calibri" w:eastAsia="+mn-ea" w:cs="+mn-cs"/>
          <w:bCs/>
          <w:color w:val="000000"/>
        </w:rPr>
        <w:t>e</w:t>
      </w:r>
      <w:r w:rsidRPr="00157677">
        <w:rPr>
          <w:rFonts w:ascii="Calibri" w:hAnsi="Calibri" w:eastAsia="+mn-ea" w:cs="+mn-cs"/>
          <w:bCs/>
          <w:color w:val="000000"/>
        </w:rPr>
        <w:t xml:space="preserve"> with you in holy baptism:</w:t>
      </w:r>
    </w:p>
    <w:p w14:paraId="09B58875"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57677">
        <w:rPr>
          <w:rFonts w:ascii="Calibri" w:hAnsi="Calibri" w:eastAsia="+mn-ea" w:cs="+mn-cs"/>
          <w:bCs/>
          <w:color w:val="000000"/>
        </w:rPr>
        <w:tab/>
      </w:r>
      <w:proofErr w:type="gramStart"/>
      <w:r w:rsidRPr="001F1AF5">
        <w:rPr>
          <w:rFonts w:ascii="Calibri" w:hAnsi="Calibri" w:eastAsia="+mn-ea" w:cs="+mn-cs"/>
          <w:b/>
          <w:bCs/>
          <w:color w:val="000000"/>
        </w:rPr>
        <w:t>to</w:t>
      </w:r>
      <w:proofErr w:type="gramEnd"/>
      <w:r w:rsidRPr="001F1AF5">
        <w:rPr>
          <w:rFonts w:ascii="Calibri" w:hAnsi="Calibri" w:eastAsia="+mn-ea" w:cs="+mn-cs"/>
          <w:b/>
          <w:bCs/>
          <w:color w:val="000000"/>
        </w:rPr>
        <w:t xml:space="preserve"> live among God’s faithful people,</w:t>
      </w:r>
    </w:p>
    <w:p w14:paraId="7C04F09A"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hAnsi="Calibri" w:eastAsia="+mn-ea" w:cs="+mn-cs"/>
          <w:b/>
          <w:bCs/>
          <w:color w:val="000000"/>
        </w:rPr>
        <w:tab/>
      </w:r>
      <w:proofErr w:type="gramStart"/>
      <w:r w:rsidRPr="001F1AF5">
        <w:rPr>
          <w:rFonts w:ascii="Calibri" w:hAnsi="Calibri" w:eastAsia="+mn-ea" w:cs="+mn-cs"/>
          <w:b/>
          <w:bCs/>
          <w:color w:val="000000"/>
        </w:rPr>
        <w:t>to</w:t>
      </w:r>
      <w:proofErr w:type="gramEnd"/>
      <w:r w:rsidRPr="001F1AF5">
        <w:rPr>
          <w:rFonts w:ascii="Calibri" w:hAnsi="Calibri" w:eastAsia="+mn-ea" w:cs="+mn-cs"/>
          <w:b/>
          <w:bCs/>
          <w:color w:val="000000"/>
        </w:rPr>
        <w:t xml:space="preserve"> hear the word of God and share in the Lord’s supper,</w:t>
      </w:r>
    </w:p>
    <w:p w14:paraId="221EC955"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hAnsi="Calibri" w:eastAsia="+mn-ea" w:cs="+mn-cs"/>
          <w:b/>
          <w:bCs/>
          <w:color w:val="000000"/>
        </w:rPr>
        <w:tab/>
      </w:r>
      <w:proofErr w:type="gramStart"/>
      <w:r w:rsidRPr="001F1AF5">
        <w:rPr>
          <w:rFonts w:ascii="Calibri" w:hAnsi="Calibri" w:eastAsia="+mn-ea" w:cs="+mn-cs"/>
          <w:b/>
          <w:bCs/>
          <w:color w:val="000000"/>
        </w:rPr>
        <w:t>to</w:t>
      </w:r>
      <w:proofErr w:type="gramEnd"/>
      <w:r w:rsidRPr="001F1AF5">
        <w:rPr>
          <w:rFonts w:ascii="Calibri" w:hAnsi="Calibri" w:eastAsia="+mn-ea" w:cs="+mn-cs"/>
          <w:b/>
          <w:bCs/>
          <w:color w:val="000000"/>
        </w:rPr>
        <w:t xml:space="preserve"> proclaim the good news of God in Christ through word and deed,</w:t>
      </w:r>
    </w:p>
    <w:p w14:paraId="4BA73B4F"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hAnsi="Calibri" w:eastAsia="+mn-ea" w:cs="+mn-cs"/>
          <w:b/>
          <w:bCs/>
          <w:color w:val="000000"/>
        </w:rPr>
        <w:tab/>
      </w:r>
      <w:proofErr w:type="gramStart"/>
      <w:r w:rsidRPr="001F1AF5">
        <w:rPr>
          <w:rFonts w:ascii="Calibri" w:hAnsi="Calibri" w:eastAsia="+mn-ea" w:cs="+mn-cs"/>
          <w:b/>
          <w:bCs/>
          <w:color w:val="000000"/>
        </w:rPr>
        <w:t>to</w:t>
      </w:r>
      <w:proofErr w:type="gramEnd"/>
      <w:r w:rsidRPr="001F1AF5">
        <w:rPr>
          <w:rFonts w:ascii="Calibri" w:hAnsi="Calibri" w:eastAsia="+mn-ea" w:cs="+mn-cs"/>
          <w:b/>
          <w:bCs/>
          <w:color w:val="000000"/>
        </w:rPr>
        <w:t xml:space="preserve"> serve all people, following the example of Jesus,</w:t>
      </w:r>
    </w:p>
    <w:p w14:paraId="25550498" w:rsidR="00A74DF4" w:rsidRPr="001F1AF5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1F1AF5">
        <w:rPr>
          <w:rFonts w:ascii="Calibri" w:hAnsi="Calibri" w:eastAsia="+mn-ea" w:cs="+mn-cs"/>
          <w:b/>
          <w:bCs/>
          <w:color w:val="000000"/>
        </w:rPr>
        <w:tab/>
      </w:r>
      <w:proofErr w:type="gramStart"/>
      <w:r w:rsidRPr="001F1AF5">
        <w:rPr>
          <w:rFonts w:ascii="Calibri" w:hAnsi="Calibri" w:eastAsia="+mn-ea" w:cs="+mn-cs"/>
          <w:b/>
          <w:bCs/>
          <w:color w:val="000000"/>
        </w:rPr>
        <w:t>and</w:t>
      </w:r>
      <w:proofErr w:type="gramEnd"/>
      <w:r w:rsidRPr="001F1AF5">
        <w:rPr>
          <w:rFonts w:ascii="Calibri" w:hAnsi="Calibri" w:eastAsia="+mn-ea" w:cs="+mn-cs"/>
          <w:b/>
          <w:bCs/>
          <w:color w:val="000000"/>
        </w:rPr>
        <w:t xml:space="preserve"> to strive for justice and peace in all the earth?</w:t>
      </w:r>
    </w:p>
    <w:p w14:paraId="72FCE83E" w:rsidR="00A74DF4" w:rsidRPr="003C11AA" w:rsidRDefault="00A74DF4" w:rsidP="00A74DF4">
      <w:pPr>
        <w:spacing w:after="0" w:line="240" w:lineRule="auto"/>
        <w:contextualSpacing/>
        <w:rPr>
          <w:rFonts w:ascii="Calibri" w:eastAsia="+mn-ea" w:hAnsi="Calibri" w:cs="+mn-cs"/>
          <w:b/>
          <w:bCs/>
          <w:i/>
          <w:iCs/>
          <w:color w:val="000000"/>
        </w:rPr>
      </w:pPr>
    </w:p>
    <w:p w14:paraId="6A7DAE6E" w:rsidR="00473B27" w:rsidRDefault="00A74DF4" w:rsidP="00473B27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color w:val="000000"/>
        </w:rPr>
      </w:pPr>
      <w:r w:rsidRPr="00CE58CF">
        <w:rPr>
          <w:rFonts w:ascii="Calibri" w:hAnsi="Calibri" w:eastAsia="+mn-ea" w:cs="+mn-cs"/>
          <w:bCs/>
          <w:color w:val="000000"/>
        </w:rPr>
        <w:t xml:space="preserve">RESPONSE:  We do, and ask God to help and guide us.  </w:t>
      </w:r>
      <w:r w:rsidR="00473B27" w:rsidRPr="00473B27">
        <w:rPr>
          <w:i/>
          <w:sz w:val="18"/>
          <w:szCs w:val="18"/>
        </w:rPr>
        <w:t>(E</w:t>
      </w:r>
      <w:r w:rsidR="00703F04">
        <w:rPr>
          <w:i/>
          <w:sz w:val="18"/>
          <w:szCs w:val="18"/>
        </w:rPr>
        <w:t>vangelical Lutheran Worship,</w:t>
      </w:r>
      <w:r w:rsidR="00473B27" w:rsidRPr="00473B27">
        <w:rPr>
          <w:sz w:val="18"/>
          <w:szCs w:val="18"/>
        </w:rPr>
        <w:t xml:space="preserve"> </w:t>
      </w:r>
      <w:r w:rsidR="00473B27" w:rsidRPr="00473B27">
        <w:rPr>
          <w:sz w:val="18"/>
          <w:szCs w:val="18"/>
        </w:rPr>
        <w:t>p. 236)</w:t>
      </w:r>
    </w:p>
    <w:p w14:paraId="3C02446E" w:rsidR="00A74DF4" w:rsidRPr="00CE58CF" w:rsidRDefault="00A74DF4" w:rsidP="00A74DF4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color w:val="000000"/>
        </w:rPr>
      </w:pPr>
    </w:p>
    <w:p w14:paraId="34593DA3" w:rsidR="00F10666" w:rsidRPr="00F10666" w:rsidRDefault="00F10666" w:rsidP="00A74DF4">
      <w:pPr>
        <w:spacing w:after="0" w:line="240" w:lineRule="auto"/>
        <w:ind w:left="720"/>
        <w:contextualSpacing/>
        <w:rPr>
          <w:rFonts w:ascii="Calibri" w:eastAsia="+mn-ea" w:hAnsi="Calibri" w:cs="+mn-cs"/>
          <w:bCs/>
          <w:i/>
          <w:iCs/>
          <w:color w:val="000000"/>
        </w:rPr>
      </w:pPr>
    </w:p>
    <w:p w14:paraId="0D7BE5AF" w:rsidR="00A74DF4" w:rsidRPr="00F10666" w:rsidRDefault="00A74DF4" w:rsidP="00A74DF4">
      <w:pPr>
        <w:tabs>
          <w:tab w:val="left" w:pos="2798"/>
        </w:tabs>
        <w:rPr>
          <w:rFonts w:ascii="Calibri" w:eastAsia="+mn-ea" w:hAnsi="Calibri" w:cs="+mn-cs"/>
          <w:bCs/>
          <w:color w:val="000000"/>
        </w:rPr>
      </w:pPr>
      <w:r w:rsidRPr="00F10666">
        <w:rPr>
          <w:rFonts w:ascii="Calibri" w:hAnsi="Calibri" w:eastAsia="+mn-ea" w:cs="+mn-cs"/>
          <w:bCs/>
          <w:color w:val="000000"/>
        </w:rPr>
        <w:t xml:space="preserve">And so begins a daily claiming and re-discovering of the God-given gifts of discipleship. These gifts overlap </w:t>
      </w:r>
      <w:r w:rsidR="00061B08" w:rsidRPr="00F10666">
        <w:rPr>
          <w:rFonts w:ascii="Calibri" w:hAnsi="Calibri" w:eastAsia="+mn-ea" w:cs="+mn-cs"/>
          <w:bCs/>
          <w:color w:val="000000"/>
        </w:rPr>
        <w:t xml:space="preserve">and </w:t>
      </w:r>
      <w:r w:rsidRPr="00F10666">
        <w:rPr>
          <w:rFonts w:ascii="Calibri" w:hAnsi="Calibri" w:eastAsia="+mn-ea" w:cs="+mn-cs"/>
          <w:bCs/>
          <w:color w:val="000000"/>
        </w:rPr>
        <w:t>are intertwined as one gift flows into another</w:t>
      </w:r>
      <w:r w:rsidR="00061B08" w:rsidRPr="00F10666">
        <w:rPr>
          <w:rFonts w:ascii="Calibri" w:hAnsi="Calibri" w:eastAsia="+mn-ea" w:cs="+mn-cs"/>
          <w:bCs/>
          <w:color w:val="000000"/>
        </w:rPr>
        <w:t xml:space="preserve"> and</w:t>
      </w:r>
      <w:r w:rsidR="007453A8">
        <w:rPr>
          <w:rFonts w:ascii="Calibri" w:hAnsi="Calibri" w:eastAsia="+mn-ea" w:cs="+mn-cs"/>
          <w:bCs/>
          <w:color w:val="000000"/>
        </w:rPr>
        <w:t xml:space="preserve"> into </w:t>
      </w:r>
      <w:r w:rsidR="00061B08" w:rsidRPr="00F10666">
        <w:rPr>
          <w:rFonts w:ascii="Calibri" w:hAnsi="Calibri" w:eastAsia="+mn-ea" w:cs="+mn-cs"/>
          <w:bCs/>
          <w:color w:val="000000"/>
        </w:rPr>
        <w:t>faithful living</w:t>
      </w:r>
      <w:r w:rsidRPr="00F10666">
        <w:rPr>
          <w:rFonts w:ascii="Calibri" w:hAnsi="Calibri" w:eastAsia="+mn-ea" w:cs="+mn-cs"/>
          <w:bCs/>
          <w:color w:val="000000"/>
        </w:rPr>
        <w:t xml:space="preserve">.  </w:t>
      </w:r>
    </w:p>
    <w:p w14:paraId="4C226C68" w:rsidR="00B31520" w:rsidRDefault="00CE58CF" w:rsidP="00CE58CF">
      <w:pPr>
        <w:tabs>
          <w:tab w:val="left" w:pos="8190"/>
        </w:tabs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  <w:sz w:val="36"/>
          <w:szCs w:val="36"/>
        </w:rPr>
      </w:pPr>
      <w:r>
        <w:rPr>
          <w:rFonts w:ascii="Calibri" w:hAnsi="Calibri" w:eastAsia="+mn-ea" w:cs="+mn-cs"/>
          <w:b/>
          <w:bCs/>
          <w:color w:val="000000"/>
          <w:sz w:val="36"/>
          <w:szCs w:val="36"/>
        </w:rPr>
        <w:tab/>
      </w:r>
    </w:p>
    <w:p w14:paraId="2F07C746" w:rsidR="005664DA" w:rsidRDefault="00CE58CF" w:rsidP="005664DA">
      <w:pPr>
        <w:spacing w:after="0" w:line="240" w:lineRule="auto"/>
        <w:contextualSpacing/>
        <w:rPr>
          <w:rFonts w:ascii="Calibri" w:eastAsia="+mn-ea" w:hAnsi="Calibri" w:cs="+mn-cs"/>
          <w:b/>
          <w:bCs/>
          <w:i/>
          <w:color w:val="000000"/>
          <w:sz w:val="36"/>
          <w:szCs w:val="36"/>
        </w:rPr>
      </w:pPr>
      <w:r>
        <w:rPr>
          <w:rFonts w:ascii="Calibri" w:hAnsi="Calibri" w:eastAsia="+mn-ea" w:cs="+mn-cs"/>
          <w:b/>
          <w:bCs/>
          <w:color w:val="000000"/>
          <w:sz w:val="36"/>
          <w:szCs w:val="36"/>
        </w:rPr>
        <w:t xml:space="preserve">FIVE GIFTS OF DISCIPLESHIP </w:t>
      </w:r>
      <w:r w:rsidR="00FF7C21" w:rsidRPr="00FF7C21">
        <w:rPr>
          <w:rFonts w:ascii="Calibri" w:hAnsi="Calibri" w:eastAsia="+mn-ea" w:cs="+mn-cs"/>
          <w:b/>
          <w:bCs/>
          <w:color w:val="000000"/>
          <w:sz w:val="36"/>
          <w:szCs w:val="36"/>
        </w:rPr>
        <w:t xml:space="preserve">… </w:t>
      </w:r>
      <w:r w:rsidR="00092DC9">
        <w:rPr>
          <w:rFonts w:ascii="Calibri" w:hAnsi="Calibri" w:eastAsia="+mn-ea" w:cs="+mn-cs"/>
          <w:b/>
          <w:bCs/>
          <w:i/>
          <w:color w:val="000000"/>
          <w:sz w:val="36"/>
          <w:szCs w:val="36"/>
        </w:rPr>
        <w:t xml:space="preserve">during </w:t>
      </w:r>
      <w:r w:rsidR="00665BE0">
        <w:rPr>
          <w:rFonts w:ascii="Calibri" w:hAnsi="Calibri" w:eastAsia="+mn-ea" w:cs="+mn-cs"/>
          <w:b/>
          <w:bCs/>
          <w:i/>
          <w:color w:val="000000"/>
          <w:sz w:val="36"/>
          <w:szCs w:val="36"/>
        </w:rPr>
        <w:t>Advent and Christmas</w:t>
      </w:r>
    </w:p>
    <w:p w14:paraId="0684D76F" w:rsidR="008F6DA6" w:rsidRDefault="00665BE0" w:rsidP="007B7B2D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 xml:space="preserve">Advent and Christmas are </w:t>
      </w:r>
      <w:r w:rsidR="005664DA" w:rsidRPr="001954AC">
        <w:rPr>
          <w:rFonts w:ascii="Calibri" w:hAnsi="Calibri" w:eastAsia="+mn-ea" w:cs="+mn-cs"/>
          <w:bCs/>
          <w:color w:val="000000"/>
        </w:rPr>
        <w:t>idea</w:t>
      </w:r>
      <w:r w:rsidR="00E05723" w:rsidRPr="001954AC">
        <w:rPr>
          <w:rFonts w:ascii="Calibri" w:hAnsi="Calibri" w:eastAsia="+mn-ea" w:cs="+mn-cs"/>
          <w:bCs/>
          <w:color w:val="000000"/>
        </w:rPr>
        <w:t>l season</w:t>
      </w:r>
      <w:r>
        <w:rPr>
          <w:rFonts w:ascii="Calibri" w:hAnsi="Calibri" w:eastAsia="+mn-ea" w:cs="+mn-cs"/>
          <w:bCs/>
          <w:color w:val="000000"/>
        </w:rPr>
        <w:t>s</w:t>
      </w:r>
      <w:r w:rsidR="00E05723" w:rsidRPr="001954AC">
        <w:rPr>
          <w:rFonts w:ascii="Calibri" w:hAnsi="Calibri" w:eastAsia="+mn-ea" w:cs="+mn-cs"/>
          <w:bCs/>
          <w:color w:val="000000"/>
        </w:rPr>
        <w:t xml:space="preserve"> of the church year to emphasize LIVING OUR BAPTISM</w:t>
      </w:r>
      <w:r w:rsidR="000E1B6A" w:rsidRPr="001954AC">
        <w:rPr>
          <w:rFonts w:ascii="Calibri" w:hAnsi="Calibri" w:eastAsia="+mn-ea" w:cs="+mn-cs"/>
          <w:bCs/>
          <w:color w:val="000000"/>
        </w:rPr>
        <w:t xml:space="preserve"> and</w:t>
      </w:r>
      <w:r w:rsidR="004E668E">
        <w:rPr>
          <w:rFonts w:ascii="Calibri" w:hAnsi="Calibri" w:eastAsia="+mn-ea" w:cs="+mn-cs"/>
          <w:bCs/>
          <w:color w:val="000000"/>
        </w:rPr>
        <w:t xml:space="preserve"> </w:t>
      </w:r>
      <w:r w:rsidR="00137E02">
        <w:rPr>
          <w:rFonts w:ascii="Calibri" w:hAnsi="Calibri" w:eastAsia="+mn-ea" w:cs="+mn-cs"/>
          <w:bCs/>
          <w:color w:val="000000"/>
        </w:rPr>
        <w:t xml:space="preserve">to </w:t>
      </w:r>
      <w:r w:rsidR="00137E02" w:rsidRPr="001954AC">
        <w:rPr>
          <w:rFonts w:ascii="Calibri" w:hAnsi="Calibri" w:eastAsia="+mn-ea" w:cs="+mn-cs"/>
          <w:bCs/>
          <w:color w:val="000000"/>
        </w:rPr>
        <w:t>discover</w:t>
      </w:r>
      <w:r w:rsidR="000E1B6A" w:rsidRPr="001954AC">
        <w:rPr>
          <w:rFonts w:ascii="Calibri" w:hAnsi="Calibri" w:eastAsia="+mn-ea" w:cs="+mn-cs"/>
          <w:bCs/>
          <w:color w:val="000000"/>
        </w:rPr>
        <w:t xml:space="preserve"> the </w:t>
      </w:r>
      <w:r w:rsidR="005664DA" w:rsidRPr="001954AC">
        <w:rPr>
          <w:rFonts w:ascii="Calibri" w:hAnsi="Calibri" w:eastAsia="+mn-ea" w:cs="+mn-cs"/>
          <w:bCs/>
          <w:color w:val="000000"/>
        </w:rPr>
        <w:t xml:space="preserve">five gifts of discipleship. </w:t>
      </w:r>
      <w:r w:rsidR="008F6DA6">
        <w:rPr>
          <w:rFonts w:ascii="Calibri" w:hAnsi="Calibri" w:eastAsia="+mn-ea" w:cs="+mn-cs"/>
          <w:bCs/>
          <w:color w:val="000000"/>
        </w:rPr>
        <w:t>Gifts! Gifts! Gifts! Gift-giv</w:t>
      </w:r>
      <w:r w:rsidR="001F1204">
        <w:rPr>
          <w:rFonts w:ascii="Calibri" w:hAnsi="Calibri" w:eastAsia="+mn-ea" w:cs="+mn-cs"/>
          <w:bCs/>
          <w:color w:val="000000"/>
        </w:rPr>
        <w:t>ing and gift-receiving dominant</w:t>
      </w:r>
      <w:r w:rsidR="008F6DA6">
        <w:rPr>
          <w:rFonts w:ascii="Calibri" w:hAnsi="Calibri" w:eastAsia="+mn-ea" w:cs="+mn-cs"/>
          <w:bCs/>
          <w:color w:val="000000"/>
        </w:rPr>
        <w:t xml:space="preserve"> today’s Advent and Christmas seaso</w:t>
      </w:r>
      <w:r w:rsidR="006B09C3">
        <w:rPr>
          <w:rFonts w:ascii="Calibri" w:hAnsi="Calibri" w:eastAsia="+mn-ea" w:cs="+mn-cs"/>
          <w:bCs/>
          <w:color w:val="000000"/>
        </w:rPr>
        <w:t>n</w:t>
      </w:r>
      <w:r w:rsidR="00BD3E76">
        <w:rPr>
          <w:rFonts w:ascii="Calibri" w:hAnsi="Calibri" w:eastAsia="+mn-ea" w:cs="+mn-cs"/>
          <w:bCs/>
          <w:color w:val="000000"/>
        </w:rPr>
        <w:t>s</w:t>
      </w:r>
      <w:r w:rsidR="006B09C3">
        <w:rPr>
          <w:rFonts w:ascii="Calibri" w:hAnsi="Calibri" w:eastAsia="+mn-ea" w:cs="+mn-cs"/>
          <w:bCs/>
          <w:color w:val="000000"/>
        </w:rPr>
        <w:t>. Millions of dollars are spent</w:t>
      </w:r>
      <w:r w:rsidR="008F6DA6">
        <w:rPr>
          <w:rFonts w:ascii="Calibri" w:hAnsi="Calibri" w:eastAsia="+mn-ea" w:cs="+mn-cs"/>
          <w:bCs/>
          <w:color w:val="000000"/>
        </w:rPr>
        <w:t xml:space="preserve"> in advertising to convince us </w:t>
      </w:r>
      <w:r w:rsidR="00BD3E76">
        <w:rPr>
          <w:rFonts w:ascii="Calibri" w:hAnsi="Calibri" w:eastAsia="+mn-ea" w:cs="+mn-cs"/>
          <w:bCs/>
          <w:color w:val="000000"/>
        </w:rPr>
        <w:t xml:space="preserve">to purchase </w:t>
      </w:r>
      <w:r w:rsidR="008F6DA6">
        <w:rPr>
          <w:rFonts w:ascii="Calibri" w:hAnsi="Calibri" w:eastAsia="+mn-ea" w:cs="+mn-cs"/>
          <w:bCs/>
          <w:color w:val="000000"/>
        </w:rPr>
        <w:t xml:space="preserve">the perfect gift to ensure </w:t>
      </w:r>
      <w:r w:rsidR="00BD3E76">
        <w:rPr>
          <w:rFonts w:ascii="Calibri" w:hAnsi="Calibri" w:eastAsia="+mn-ea" w:cs="+mn-cs"/>
          <w:bCs/>
          <w:color w:val="000000"/>
        </w:rPr>
        <w:t>perfect holidays and happiness.</w:t>
      </w:r>
    </w:p>
    <w:p w14:paraId="07BA0E75" w:rsidR="008F6DA6" w:rsidRDefault="008F6DA6" w:rsidP="007B7B2D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</w:p>
    <w:p w14:paraId="313EED9A" w:rsidR="008F6DA6" w:rsidRDefault="007453A8" w:rsidP="007B7B2D">
      <w:pPr>
        <w:spacing w:after="0" w:line="240" w:lineRule="auto"/>
        <w:contextualSpacing/>
        <w:jc w:val="both"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The church has an</w:t>
      </w:r>
      <w:r w:rsidR="00E26FF5">
        <w:rPr>
          <w:rFonts w:ascii="Calibri" w:hAnsi="Calibri" w:eastAsia="+mn-ea" w:cs="+mn-cs"/>
          <w:bCs/>
          <w:color w:val="000000"/>
        </w:rPr>
        <w:t xml:space="preserve"> </w:t>
      </w:r>
      <w:r w:rsidR="008F6DA6">
        <w:rPr>
          <w:rFonts w:ascii="Calibri" w:hAnsi="Calibri" w:eastAsia="+mn-ea" w:cs="+mn-cs"/>
          <w:bCs/>
          <w:color w:val="000000"/>
        </w:rPr>
        <w:t xml:space="preserve">opportunity (and challenge) to shift </w:t>
      </w:r>
      <w:r w:rsidR="00BD3E76">
        <w:rPr>
          <w:rFonts w:ascii="Calibri" w:hAnsi="Calibri" w:eastAsia="+mn-ea" w:cs="+mn-cs"/>
          <w:bCs/>
          <w:color w:val="000000"/>
        </w:rPr>
        <w:t xml:space="preserve">attention </w:t>
      </w:r>
      <w:r w:rsidR="008F6DA6">
        <w:rPr>
          <w:rFonts w:ascii="Calibri" w:hAnsi="Calibri" w:eastAsia="+mn-ea" w:cs="+mn-cs"/>
          <w:bCs/>
          <w:color w:val="000000"/>
        </w:rPr>
        <w:t xml:space="preserve">to the real </w:t>
      </w:r>
      <w:r w:rsidR="006B09C3">
        <w:rPr>
          <w:rFonts w:ascii="Calibri" w:hAnsi="Calibri" w:eastAsia="+mn-ea" w:cs="+mn-cs"/>
          <w:bCs/>
          <w:color w:val="000000"/>
        </w:rPr>
        <w:t>gift of Christmas—</w:t>
      </w:r>
      <w:r w:rsidR="008F6DA6">
        <w:rPr>
          <w:rFonts w:ascii="Calibri" w:hAnsi="Calibri" w:eastAsia="+mn-ea" w:cs="+mn-cs"/>
          <w:bCs/>
          <w:color w:val="000000"/>
        </w:rPr>
        <w:t xml:space="preserve">Emmanuel, God with us. </w:t>
      </w:r>
      <w:r w:rsidR="006B54F8">
        <w:rPr>
          <w:rFonts w:ascii="Calibri" w:hAnsi="Calibri" w:eastAsia="+mn-ea" w:cs="+mn-cs"/>
          <w:bCs/>
          <w:color w:val="000000"/>
        </w:rPr>
        <w:t xml:space="preserve">  Two possible themes </w:t>
      </w:r>
      <w:r w:rsidR="004E668E">
        <w:rPr>
          <w:rFonts w:ascii="Calibri" w:hAnsi="Calibri" w:eastAsia="+mn-ea" w:cs="+mn-cs"/>
          <w:bCs/>
          <w:color w:val="000000"/>
        </w:rPr>
        <w:t xml:space="preserve">to celebrate the gifts of discipleship </w:t>
      </w:r>
      <w:r w:rsidR="00C95A40">
        <w:rPr>
          <w:rFonts w:ascii="Calibri" w:hAnsi="Calibri" w:eastAsia="+mn-ea" w:cs="+mn-cs"/>
          <w:bCs/>
          <w:color w:val="000000"/>
        </w:rPr>
        <w:t>during</w:t>
      </w:r>
      <w:r w:rsidR="00BD3E76">
        <w:rPr>
          <w:rFonts w:ascii="Calibri" w:hAnsi="Calibri" w:eastAsia="+mn-ea" w:cs="+mn-cs"/>
          <w:bCs/>
          <w:color w:val="000000"/>
        </w:rPr>
        <w:t xml:space="preserve"> Advent and Christmas</w:t>
      </w:r>
      <w:r w:rsidR="006B54F8">
        <w:rPr>
          <w:rFonts w:ascii="Calibri" w:hAnsi="Calibri" w:eastAsia="+mn-ea" w:cs="+mn-cs"/>
          <w:bCs/>
          <w:color w:val="000000"/>
        </w:rPr>
        <w:t>:</w:t>
      </w:r>
      <w:r w:rsidR="00934BCE">
        <w:rPr>
          <w:rFonts w:ascii="Calibri" w:hAnsi="Calibri" w:eastAsia="+mn-ea" w:cs="+mn-cs"/>
          <w:bCs/>
          <w:color w:val="000000"/>
        </w:rPr>
        <w:tab/>
      </w:r>
    </w:p>
    <w:p w14:paraId="1FF5579B" w:rsidR="00866F8A" w:rsidRPr="00C95A40" w:rsidRDefault="00A629FA" w:rsidP="007B7B2D">
      <w:pPr>
        <w:pStyle w:val="ListParagraph"/>
        <w:numPr>
          <w:ilvl w:val="0"/>
          <w:numId w:val="15"/>
        </w:numPr>
        <w:jc w:val="both"/>
        <w:rPr>
          <w:rFonts w:ascii="Calibri" w:eastAsia="+mn-ea" w:hAnsi="Calibri" w:cs="+mn-cs"/>
          <w:bCs/>
          <w:color w:val="000000"/>
          <w:sz w:val="22"/>
          <w:szCs w:val="22"/>
        </w:rPr>
      </w:pPr>
      <w:r>
        <w:rPr>
          <w:rFonts w:ascii="Calibri" w:hAnsi="Calibri" w:eastAsia="+mn-ea" w:cs="+mn-cs"/>
          <w:bCs/>
          <w:color w:val="000000"/>
          <w:sz w:val="22"/>
          <w:szCs w:val="22"/>
        </w:rPr>
        <w:t xml:space="preserve">Emmanuel—God’s </w:t>
      </w:r>
      <w:r w:rsidR="00C95A40" w:rsidRPr="00C95A40">
        <w:rPr>
          <w:rFonts w:ascii="Calibri" w:hAnsi="Calibri" w:eastAsia="+mn-ea" w:cs="+mn-cs"/>
          <w:bCs/>
          <w:color w:val="000000"/>
          <w:sz w:val="22"/>
          <w:szCs w:val="22"/>
        </w:rPr>
        <w:t>Gift to Us</w:t>
      </w:r>
    </w:p>
    <w:p w14:paraId="77086BF0" w:rsidR="00C95A40" w:rsidRPr="00C95A40" w:rsidRDefault="006B09C3" w:rsidP="007B7B2D">
      <w:pPr>
        <w:pStyle w:val="ListParagraph"/>
        <w:numPr>
          <w:ilvl w:val="0"/>
          <w:numId w:val="15"/>
        </w:numPr>
        <w:jc w:val="both"/>
        <w:rPr>
          <w:rFonts w:ascii="Calibri" w:eastAsia="+mn-ea" w:hAnsi="Calibri" w:cs="+mn-cs"/>
          <w:bCs/>
          <w:color w:val="000000"/>
          <w:sz w:val="22"/>
          <w:szCs w:val="22"/>
        </w:rPr>
      </w:pPr>
      <w:r>
        <w:rPr>
          <w:rFonts w:ascii="Calibri" w:hAnsi="Calibri" w:eastAsia="+mn-ea" w:cs="+mn-cs"/>
          <w:bCs/>
          <w:color w:val="000000"/>
          <w:sz w:val="22"/>
          <w:szCs w:val="22"/>
        </w:rPr>
        <w:t>Mary’s Song</w:t>
      </w:r>
      <w:r w:rsidR="00A629FA">
        <w:rPr>
          <w:rFonts w:ascii="Calibri" w:hAnsi="Calibri" w:eastAsia="+mn-ea" w:cs="+mn-cs"/>
          <w:bCs/>
          <w:color w:val="000000"/>
          <w:sz w:val="22"/>
          <w:szCs w:val="22"/>
        </w:rPr>
        <w:t>—God’s Gift to the World</w:t>
      </w:r>
      <w:r w:rsidR="00C95A40" w:rsidRPr="00C95A40">
        <w:rPr>
          <w:rFonts w:ascii="Calibri" w:hAnsi="Calibri" w:eastAsia="+mn-ea" w:cs="+mn-cs"/>
          <w:bCs/>
          <w:color w:val="000000"/>
          <w:sz w:val="22"/>
          <w:szCs w:val="22"/>
        </w:rPr>
        <w:t xml:space="preserve"> </w:t>
      </w:r>
    </w:p>
    <w:p w14:paraId="7638F4BB" w:rsidR="00934BCE" w:rsidRDefault="00934BCE" w:rsidP="007B7B2D">
      <w:pPr>
        <w:pStyle w:val="NoSpacing"/>
        <w:jc w:val="both"/>
        <w:rPr>
          <w:b/>
        </w:rPr>
      </w:pPr>
    </w:p>
    <w:p w14:paraId="249D1ADA" w:rsidR="00866F8A" w:rsidRPr="006B54F8" w:rsidRDefault="00137E02" w:rsidP="007B7B2D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A684E2F" wp14:editId="4E8C3225">
            <wp:simplePos x="0" y="0"/>
            <wp:positionH relativeFrom="column">
              <wp:posOffset>4616450</wp:posOffset>
            </wp:positionH>
            <wp:positionV relativeFrom="paragraph">
              <wp:posOffset>3810</wp:posOffset>
            </wp:positionV>
            <wp:extent cx="1327150" cy="13468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eone-gift-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68E">
        <w:rPr>
          <w:b/>
        </w:rPr>
        <w:t>Theme 1</w:t>
      </w:r>
      <w:r w:rsidR="00A629FA">
        <w:rPr>
          <w:b/>
        </w:rPr>
        <w:t xml:space="preserve">:  Emmanuel—God’s </w:t>
      </w:r>
      <w:r w:rsidR="006B54F8" w:rsidRPr="006B54F8">
        <w:rPr>
          <w:b/>
        </w:rPr>
        <w:t>Gift to Us</w:t>
      </w:r>
    </w:p>
    <w:p w14:paraId="731A8A9C" w:rsidR="006B54F8" w:rsidRDefault="006B54F8" w:rsidP="007B7B2D">
      <w:pPr>
        <w:pStyle w:val="NoSpacing"/>
        <w:jc w:val="both"/>
      </w:pPr>
      <w:r>
        <w:t>G</w:t>
      </w:r>
      <w:r w:rsidR="00C61C29">
        <w:t>od came and dwelt among us</w:t>
      </w:r>
      <w:r w:rsidR="007453A8">
        <w:t xml:space="preserve"> in Jesus</w:t>
      </w:r>
      <w:r w:rsidR="00C61C29">
        <w:t>. He i</w:t>
      </w:r>
      <w:r>
        <w:t>s</w:t>
      </w:r>
      <w:r w:rsidR="00BD3E76">
        <w:t xml:space="preserve"> the gift which surpasses the beautifully wrapped </w:t>
      </w:r>
      <w:r>
        <w:t xml:space="preserve">gifts </w:t>
      </w:r>
      <w:r w:rsidR="00BD3E76">
        <w:t>placed u</w:t>
      </w:r>
      <w:r>
        <w:t xml:space="preserve">nder the Christmas tree. </w:t>
      </w:r>
      <w:r w:rsidR="007453A8">
        <w:t xml:space="preserve">He is the </w:t>
      </w:r>
      <w:r>
        <w:t xml:space="preserve">gift </w:t>
      </w:r>
      <w:r w:rsidR="004E668E">
        <w:t xml:space="preserve">of God </w:t>
      </w:r>
      <w:r w:rsidR="007453A8">
        <w:t xml:space="preserve">born </w:t>
      </w:r>
      <w:r w:rsidR="004E668E">
        <w:t xml:space="preserve">as an infant </w:t>
      </w:r>
      <w:r w:rsidR="007453A8">
        <w:t xml:space="preserve">in </w:t>
      </w:r>
      <w:r>
        <w:t>a manger</w:t>
      </w:r>
      <w:r w:rsidR="007453A8">
        <w:t>.  But Jesus is also the one who grew to</w:t>
      </w:r>
      <w:r>
        <w:t xml:space="preserve"> </w:t>
      </w:r>
      <w:r w:rsidR="00BD3E76">
        <w:t xml:space="preserve">be </w:t>
      </w:r>
      <w:r>
        <w:t>an adult</w:t>
      </w:r>
      <w:r w:rsidR="001F1204">
        <w:t>,</w:t>
      </w:r>
      <w:r w:rsidR="004E668E">
        <w:t xml:space="preserve"> who he</w:t>
      </w:r>
      <w:r w:rsidR="007453A8">
        <w:t xml:space="preserve">aled, taught, performed </w:t>
      </w:r>
      <w:r>
        <w:t>miracles, and ultimately sacr</w:t>
      </w:r>
      <w:r w:rsidR="007453A8">
        <w:t>ificed</w:t>
      </w:r>
      <w:r>
        <w:t xml:space="preserve"> his life on a cross, only to live again.  God’s gift made known in Chri</w:t>
      </w:r>
      <w:r w:rsidR="00BD3E76">
        <w:t>st is truly the “reason for the season.”</w:t>
      </w:r>
    </w:p>
    <w:p w14:paraId="569868A8" w:rsidR="004E668E" w:rsidRDefault="00934BCE" w:rsidP="007453A8">
      <w:pPr>
        <w:pStyle w:val="NoSpacing"/>
        <w:jc w:val="both"/>
      </w:pPr>
      <w:r>
        <w:tab/>
      </w:r>
      <w:r w:rsidR="007453A8">
        <w:t>The GIFT of Community</w:t>
      </w:r>
      <w:r w:rsidR="004E668E">
        <w:t>—to live among God’s faithful people.</w:t>
      </w:r>
    </w:p>
    <w:p w14:paraId="18E25870" w:rsidR="007453A8" w:rsidRDefault="004E668E" w:rsidP="007453A8">
      <w:pPr>
        <w:pStyle w:val="NoSpacing"/>
        <w:jc w:val="both"/>
      </w:pPr>
      <w:r>
        <w:tab/>
      </w:r>
      <w:r w:rsidR="00934BCE">
        <w:tab/>
      </w:r>
      <w:r w:rsidR="007453A8">
        <w:t>Reach out to church members who are lonely and grieving.</w:t>
      </w:r>
    </w:p>
    <w:p w14:paraId="135FA0EA" w:rsidR="004E668E" w:rsidRDefault="00934BCE" w:rsidP="007B7B2D">
      <w:pPr>
        <w:pStyle w:val="NoSpacing"/>
        <w:jc w:val="both"/>
      </w:pPr>
      <w:r>
        <w:tab/>
      </w:r>
      <w:r w:rsidR="008F6DA6">
        <w:t xml:space="preserve">The GIFT of </w:t>
      </w:r>
      <w:r w:rsidR="007B7B2D">
        <w:t>God’s Word</w:t>
      </w:r>
      <w:r w:rsidR="004E668E">
        <w:t xml:space="preserve">—hear </w:t>
      </w:r>
      <w:r w:rsidR="004E668E" w:rsidRPr="004E668E">
        <w:rPr>
          <w:rFonts w:ascii="Calibri" w:hAnsi="Calibri" w:eastAsia="+mn-ea" w:cs="+mn-cs"/>
          <w:bCs/>
          <w:color w:val="000000"/>
        </w:rPr>
        <w:t xml:space="preserve">the word of God and share in the </w:t>
      </w:r>
      <w:proofErr w:type="gramStart"/>
      <w:r w:rsidR="004E668E" w:rsidRPr="004E668E">
        <w:rPr>
          <w:rFonts w:ascii="Calibri" w:hAnsi="Calibri" w:eastAsia="+mn-ea" w:cs="+mn-cs"/>
          <w:bCs/>
          <w:color w:val="000000"/>
        </w:rPr>
        <w:t>Lord’s supper</w:t>
      </w:r>
      <w:proofErr w:type="gramEnd"/>
      <w:r w:rsidR="004E668E">
        <w:rPr>
          <w:rFonts w:ascii="Calibri" w:hAnsi="Calibri" w:eastAsia="+mn-ea" w:cs="+mn-cs"/>
          <w:bCs/>
          <w:color w:val="000000"/>
        </w:rPr>
        <w:t>.</w:t>
      </w:r>
      <w:r w:rsidR="0086434A">
        <w:tab/>
      </w:r>
    </w:p>
    <w:p w14:paraId="5A24D8FA" w:rsidR="007B7B2D" w:rsidRDefault="004E668E" w:rsidP="007B7B2D">
      <w:pPr>
        <w:pStyle w:val="NoSpacing"/>
        <w:jc w:val="both"/>
      </w:pPr>
      <w:r>
        <w:tab/>
      </w:r>
      <w:r w:rsidR="00934BCE">
        <w:tab/>
      </w:r>
      <w:r w:rsidR="00BD3E76">
        <w:t>Hear about Emmanuel through song, d</w:t>
      </w:r>
      <w:r>
        <w:t xml:space="preserve">rama, film, preaching, </w:t>
      </w:r>
      <w:r w:rsidR="00BD3E76">
        <w:t>and acts of generosity.</w:t>
      </w:r>
    </w:p>
    <w:p w14:paraId="3602DE9E" w:rsidR="004E668E" w:rsidRPr="004E668E" w:rsidRDefault="00934BCE" w:rsidP="008F6DA6">
      <w:pPr>
        <w:pStyle w:val="NoSpacing"/>
      </w:pPr>
      <w:r>
        <w:tab/>
      </w:r>
      <w:r w:rsidR="004E668E">
        <w:t>The GIFT of Good News—</w:t>
      </w:r>
      <w:r w:rsidR="004E668E" w:rsidRPr="004E668E">
        <w:t xml:space="preserve">proclaim </w:t>
      </w:r>
      <w:r w:rsidR="004E668E" w:rsidRPr="004E668E">
        <w:rPr>
          <w:rFonts w:ascii="Calibri" w:hAnsi="Calibri" w:eastAsia="+mn-ea" w:cs="+mn-cs"/>
          <w:bCs/>
          <w:color w:val="000000"/>
        </w:rPr>
        <w:t xml:space="preserve">the good news of God </w:t>
      </w:r>
      <w:r w:rsidR="004E668E">
        <w:rPr>
          <w:rFonts w:ascii="Calibri" w:hAnsi="Calibri" w:eastAsia="+mn-ea" w:cs="+mn-cs"/>
          <w:bCs/>
          <w:color w:val="000000"/>
        </w:rPr>
        <w:t>in Christ through word and deed.</w:t>
      </w:r>
      <w:r w:rsidR="0086434A" w:rsidRPr="004E668E">
        <w:tab/>
      </w:r>
    </w:p>
    <w:p w14:paraId="47A4C197" w:rsidR="008F6DA6" w:rsidRDefault="004E668E" w:rsidP="008F6DA6">
      <w:pPr>
        <w:pStyle w:val="NoSpacing"/>
      </w:pPr>
      <w:r>
        <w:tab/>
      </w:r>
      <w:r w:rsidR="00934BCE">
        <w:tab/>
      </w:r>
      <w:r w:rsidR="00091961">
        <w:t>Go out into the community to share the good news of God. Be intentional.</w:t>
      </w:r>
    </w:p>
    <w:p w14:paraId="66D46FD2" w:rsidR="004E668E" w:rsidRDefault="00934BCE" w:rsidP="008F6DA6">
      <w:pPr>
        <w:pStyle w:val="NoSpacing"/>
      </w:pPr>
      <w:r>
        <w:tab/>
      </w:r>
      <w:r w:rsidR="00C61C29">
        <w:t>The GIFT of S</w:t>
      </w:r>
      <w:r w:rsidR="00F77766">
        <w:t>ervice</w:t>
      </w:r>
      <w:r w:rsidR="004E668E">
        <w:t xml:space="preserve">—serve </w:t>
      </w:r>
      <w:r w:rsidR="004E668E" w:rsidRPr="004E668E">
        <w:rPr>
          <w:rFonts w:ascii="Calibri" w:hAnsi="Calibri" w:eastAsia="+mn-ea" w:cs="+mn-cs"/>
          <w:bCs/>
          <w:color w:val="000000"/>
        </w:rPr>
        <w:t>all people, following the example of Jesus.</w:t>
      </w:r>
      <w:r w:rsidR="0086434A">
        <w:tab/>
      </w:r>
      <w:r w:rsidR="0086434A">
        <w:tab/>
      </w:r>
    </w:p>
    <w:p w14:paraId="1CCCC8AE" w:rsidR="00F77766" w:rsidRDefault="004E668E" w:rsidP="008F6DA6">
      <w:pPr>
        <w:pStyle w:val="NoSpacing"/>
      </w:pPr>
      <w:r>
        <w:tab/>
      </w:r>
      <w:r w:rsidR="00934BCE">
        <w:tab/>
      </w:r>
      <w:r w:rsidR="0086434A">
        <w:t xml:space="preserve">Reach out </w:t>
      </w:r>
      <w:r w:rsidR="00C61C29">
        <w:t xml:space="preserve">and respond </w:t>
      </w:r>
      <w:r w:rsidR="0086434A">
        <w:t>to those in need in your local community.</w:t>
      </w:r>
    </w:p>
    <w:p w14:paraId="1624A887" w:rsidR="004E668E" w:rsidRPr="004E668E" w:rsidRDefault="00934BCE" w:rsidP="008F6DA6">
      <w:pPr>
        <w:pStyle w:val="NoSpacing"/>
      </w:pPr>
      <w:r>
        <w:tab/>
      </w:r>
      <w:r w:rsidR="007B7B2D">
        <w:t>The GIFT</w:t>
      </w:r>
      <w:r w:rsidR="00C61C29">
        <w:t xml:space="preserve"> of Justice and P</w:t>
      </w:r>
      <w:r w:rsidR="004E668E">
        <w:t xml:space="preserve">eace—strive </w:t>
      </w:r>
      <w:r w:rsidR="004E668E" w:rsidRPr="004E668E">
        <w:rPr>
          <w:rFonts w:ascii="Calibri" w:hAnsi="Calibri" w:eastAsia="+mn-ea" w:cs="+mn-cs"/>
          <w:bCs/>
          <w:color w:val="000000"/>
        </w:rPr>
        <w:t>for jus</w:t>
      </w:r>
      <w:r w:rsidR="004E668E">
        <w:rPr>
          <w:rFonts w:ascii="Calibri" w:hAnsi="Calibri" w:eastAsia="+mn-ea" w:cs="+mn-cs"/>
          <w:bCs/>
          <w:color w:val="000000"/>
        </w:rPr>
        <w:t>tice and peace in all the earth.</w:t>
      </w:r>
    </w:p>
    <w:p w14:paraId="185BD9FE" w:rsidR="00F77766" w:rsidRDefault="00934BCE" w:rsidP="008F6DA6">
      <w:pPr>
        <w:pStyle w:val="NoSpacing"/>
      </w:pPr>
      <w:r>
        <w:tab/>
      </w:r>
      <w:r>
        <w:tab/>
      </w:r>
      <w:r w:rsidR="00C61C29">
        <w:t>B</w:t>
      </w:r>
      <w:r w:rsidR="006B09C3">
        <w:t xml:space="preserve">e open to </w:t>
      </w:r>
      <w:r w:rsidR="00C61C29">
        <w:t>your voice becoming an advocate for justice and peace.</w:t>
      </w:r>
    </w:p>
    <w:p w14:paraId="68F922DF" w:rsidR="006B09C3" w:rsidRDefault="006B09C3" w:rsidP="008F6DA6">
      <w:pPr>
        <w:pStyle w:val="NoSpacing"/>
      </w:pPr>
    </w:p>
    <w:p w14:paraId="5B996391" w:rsidR="008D56C1" w:rsidRPr="008D56C1" w:rsidRDefault="00A629FA" w:rsidP="00866F8A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>
        <w:rPr>
          <w:rFonts w:ascii="Calibri" w:hAnsi="Calibri" w:eastAsia="+mn-ea" w:cs="+mn-cs"/>
          <w:b/>
          <w:bCs/>
          <w:color w:val="000000"/>
        </w:rPr>
        <w:t xml:space="preserve">Theme 2: </w:t>
      </w:r>
      <w:r w:rsidRPr="00A629FA">
        <w:rPr>
          <w:rFonts w:ascii="Calibri" w:hAnsi="Calibri" w:eastAsia="+mn-ea" w:cs="+mn-cs"/>
          <w:b/>
          <w:bCs/>
          <w:color w:val="000000"/>
        </w:rPr>
        <w:t>Mary’s Song—</w:t>
      </w:r>
      <w:r>
        <w:rPr>
          <w:rFonts w:ascii="Calibri" w:hAnsi="Calibri" w:eastAsia="+mn-ea" w:cs="+mn-cs"/>
          <w:b/>
          <w:bCs/>
          <w:color w:val="000000"/>
        </w:rPr>
        <w:t xml:space="preserve">God’s Gift to the World </w:t>
      </w:r>
    </w:p>
    <w:p w14:paraId="6D57C029" w:rsidR="00B55CB1" w:rsidRDefault="00B55CB1" w:rsidP="00866F8A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This Advent and Christmas, you are invited to prayerfully ponder one story—</w:t>
      </w:r>
      <w:r w:rsidR="00E26FF5">
        <w:rPr>
          <w:rFonts w:ascii="Calibri" w:hAnsi="Calibri" w:eastAsia="+mn-ea" w:cs="+mn-cs"/>
          <w:bCs/>
          <w:color w:val="000000"/>
        </w:rPr>
        <w:t xml:space="preserve">the story of </w:t>
      </w:r>
      <w:r>
        <w:rPr>
          <w:rFonts w:ascii="Calibri" w:hAnsi="Calibri" w:eastAsia="+mn-ea" w:cs="+mn-cs"/>
          <w:bCs/>
          <w:color w:val="000000"/>
        </w:rPr>
        <w:t>Mary</w:t>
      </w:r>
      <w:r w:rsidR="006B09C3">
        <w:rPr>
          <w:rFonts w:ascii="Calibri" w:hAnsi="Calibri" w:eastAsia="+mn-ea" w:cs="+mn-cs"/>
          <w:bCs/>
          <w:color w:val="000000"/>
        </w:rPr>
        <w:t>,</w:t>
      </w:r>
      <w:r w:rsidR="007E0F01">
        <w:rPr>
          <w:rFonts w:ascii="Calibri" w:hAnsi="Calibri" w:eastAsia="+mn-ea" w:cs="+mn-cs"/>
          <w:bCs/>
          <w:color w:val="000000"/>
        </w:rPr>
        <w:t xml:space="preserve"> the mother of Jesus—and how her song </w:t>
      </w:r>
      <w:r>
        <w:rPr>
          <w:rFonts w:ascii="Calibri" w:hAnsi="Calibri" w:eastAsia="+mn-ea" w:cs="+mn-cs"/>
          <w:bCs/>
          <w:color w:val="000000"/>
        </w:rPr>
        <w:t>inspire</w:t>
      </w:r>
      <w:r w:rsidR="007E0F01">
        <w:rPr>
          <w:rFonts w:ascii="Calibri" w:hAnsi="Calibri" w:eastAsia="+mn-ea" w:cs="+mn-cs"/>
          <w:bCs/>
          <w:color w:val="000000"/>
        </w:rPr>
        <w:t>s</w:t>
      </w:r>
      <w:r>
        <w:rPr>
          <w:rFonts w:ascii="Calibri" w:hAnsi="Calibri" w:eastAsia="+mn-ea" w:cs="+mn-cs"/>
          <w:bCs/>
          <w:color w:val="000000"/>
        </w:rPr>
        <w:t xml:space="preserve"> </w:t>
      </w:r>
      <w:r w:rsidR="007E0F01">
        <w:rPr>
          <w:rFonts w:ascii="Calibri" w:hAnsi="Calibri" w:eastAsia="+mn-ea" w:cs="+mn-cs"/>
          <w:bCs/>
          <w:color w:val="000000"/>
        </w:rPr>
        <w:t xml:space="preserve">faithful discipleship. </w:t>
      </w:r>
      <w:r>
        <w:rPr>
          <w:rFonts w:ascii="Calibri" w:hAnsi="Calibri" w:eastAsia="+mn-ea" w:cs="+mn-cs"/>
          <w:bCs/>
          <w:color w:val="000000"/>
        </w:rPr>
        <w:t xml:space="preserve">  </w:t>
      </w:r>
    </w:p>
    <w:p w14:paraId="28E53AF7" w:rsidR="00B55CB1" w:rsidRDefault="00B55CB1" w:rsidP="00866F8A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14:paraId="2E343877" w:rsidR="00C83035" w:rsidRDefault="00B55CB1" w:rsidP="00866F8A">
      <w:pPr>
        <w:spacing w:after="0" w:line="240" w:lineRule="auto"/>
        <w:contextualSpacing/>
        <w:rPr>
          <w:rFonts w:eastAsia="+mn-ea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 xml:space="preserve">There once was a </w:t>
      </w:r>
      <w:r w:rsidR="00C83035">
        <w:rPr>
          <w:rFonts w:ascii="Calibri" w:hAnsi="Calibri" w:eastAsia="+mn-ea" w:cs="+mn-cs"/>
          <w:bCs/>
          <w:color w:val="000000"/>
        </w:rPr>
        <w:t xml:space="preserve">young woman named Mary who found favor with God.  </w:t>
      </w:r>
      <w:r>
        <w:rPr>
          <w:rFonts w:ascii="Calibri" w:hAnsi="Calibri" w:eastAsia="+mn-ea" w:cs="+mn-cs"/>
          <w:bCs/>
          <w:color w:val="000000"/>
        </w:rPr>
        <w:t>T</w:t>
      </w:r>
      <w:r w:rsidR="00C83035">
        <w:rPr>
          <w:rFonts w:ascii="Calibri" w:hAnsi="Calibri" w:eastAsia="+mn-ea" w:cs="+mn-cs"/>
          <w:bCs/>
          <w:color w:val="000000"/>
        </w:rPr>
        <w:t xml:space="preserve">he angel Gabriel was sent by God to deliver a </w:t>
      </w:r>
      <w:r w:rsidR="00C83035" w:rsidRPr="00C83035">
        <w:rPr>
          <w:rFonts w:eastAsia="+mn-ea" w:cs="+mn-cs"/>
          <w:bCs/>
          <w:color w:val="000000"/>
        </w:rPr>
        <w:t>message</w:t>
      </w:r>
      <w:r>
        <w:rPr>
          <w:rFonts w:eastAsia="+mn-ea" w:cs="+mn-cs"/>
          <w:bCs/>
          <w:color w:val="000000"/>
        </w:rPr>
        <w:t xml:space="preserve"> to this favored one:</w:t>
      </w:r>
      <w:r w:rsidR="00C83035" w:rsidRPr="00C83035">
        <w:rPr>
          <w:rFonts w:eastAsia="+mn-ea" w:cs="+mn-cs"/>
          <w:bCs/>
          <w:color w:val="000000"/>
        </w:rPr>
        <w:t xml:space="preserve"> </w:t>
      </w:r>
    </w:p>
    <w:p w14:paraId="57786683" w:rsidR="00866F8A" w:rsidRPr="00646AC1" w:rsidRDefault="00C83035" w:rsidP="00C83035">
      <w:pPr>
        <w:pStyle w:val="NoSpacing"/>
        <w:rPr>
          <w:sz w:val="20"/>
          <w:szCs w:val="20"/>
        </w:rPr>
      </w:pPr>
      <w:r>
        <w:rPr>
          <w:rFonts w:eastAsia="+mn-ea" w:cs="+mn-cs"/>
          <w:bCs/>
          <w:color w:val="000000"/>
        </w:rPr>
        <w:tab/>
      </w:r>
      <w:r w:rsidRPr="00646AC1">
        <w:rPr>
          <w:sz w:val="20"/>
          <w:szCs w:val="20"/>
        </w:rPr>
        <w:t xml:space="preserve">“Greetings, favored one!  The Lord is with you…Do not be afraid, Mary, for you have found </w:t>
      </w:r>
      <w:proofErr w:type="spellStart"/>
      <w:r w:rsidRPr="00646AC1">
        <w:rPr>
          <w:sz w:val="20"/>
          <w:szCs w:val="20"/>
        </w:rPr>
        <w:t>favour</w:t>
      </w:r>
      <w:proofErr w:type="spellEnd"/>
      <w:r w:rsidRPr="00646AC1">
        <w:rPr>
          <w:sz w:val="20"/>
          <w:szCs w:val="20"/>
        </w:rPr>
        <w:t xml:space="preserve"> with </w:t>
      </w:r>
      <w:r w:rsidR="00646AC1">
        <w:rPr>
          <w:sz w:val="20"/>
          <w:szCs w:val="20"/>
        </w:rPr>
        <w:tab/>
      </w:r>
      <w:r w:rsidRPr="00646AC1">
        <w:rPr>
          <w:sz w:val="20"/>
          <w:szCs w:val="20"/>
        </w:rPr>
        <w:t>God.</w:t>
      </w:r>
      <w:r w:rsidRPr="00646AC1">
        <w:rPr>
          <w:rStyle w:val="apple-converted-space"/>
          <w:sz w:val="20"/>
          <w:szCs w:val="20"/>
        </w:rPr>
        <w:t> </w:t>
      </w:r>
      <w:r w:rsidRPr="00646AC1">
        <w:rPr>
          <w:sz w:val="20"/>
          <w:szCs w:val="20"/>
        </w:rPr>
        <w:t>And now, you will conceive in your womb and bear a son, and you will name him Jesus.</w:t>
      </w:r>
      <w:r w:rsidRPr="00646AC1">
        <w:rPr>
          <w:rStyle w:val="apple-converted-space"/>
          <w:sz w:val="20"/>
          <w:szCs w:val="20"/>
        </w:rPr>
        <w:t> </w:t>
      </w:r>
      <w:r w:rsidRPr="00646AC1">
        <w:rPr>
          <w:sz w:val="20"/>
          <w:szCs w:val="20"/>
        </w:rPr>
        <w:t xml:space="preserve">He will be </w:t>
      </w:r>
      <w:r w:rsidR="00646AC1">
        <w:rPr>
          <w:sz w:val="20"/>
          <w:szCs w:val="20"/>
        </w:rPr>
        <w:tab/>
      </w:r>
      <w:r w:rsidRPr="00646AC1">
        <w:rPr>
          <w:sz w:val="20"/>
          <w:szCs w:val="20"/>
        </w:rPr>
        <w:t xml:space="preserve">great, and will be called the Son of the Most High, and the Lord God will give to him the throne of his </w:t>
      </w:r>
      <w:r w:rsidR="00646AC1">
        <w:rPr>
          <w:sz w:val="20"/>
          <w:szCs w:val="20"/>
        </w:rPr>
        <w:tab/>
      </w:r>
      <w:r w:rsidRPr="00646AC1">
        <w:rPr>
          <w:sz w:val="20"/>
          <w:szCs w:val="20"/>
        </w:rPr>
        <w:t>ancestor David.</w:t>
      </w:r>
      <w:r w:rsidRPr="00646AC1">
        <w:rPr>
          <w:rStyle w:val="apple-converted-space"/>
          <w:sz w:val="20"/>
          <w:szCs w:val="20"/>
        </w:rPr>
        <w:t> </w:t>
      </w:r>
      <w:r w:rsidRPr="00646AC1">
        <w:rPr>
          <w:sz w:val="20"/>
          <w:szCs w:val="20"/>
        </w:rPr>
        <w:t xml:space="preserve">He will reign over the house of Jacob </w:t>
      </w:r>
      <w:proofErr w:type="spellStart"/>
      <w:r w:rsidRPr="00646AC1">
        <w:rPr>
          <w:sz w:val="20"/>
          <w:szCs w:val="20"/>
        </w:rPr>
        <w:t>for ever</w:t>
      </w:r>
      <w:proofErr w:type="spellEnd"/>
      <w:r w:rsidRPr="00646AC1">
        <w:rPr>
          <w:sz w:val="20"/>
          <w:szCs w:val="20"/>
        </w:rPr>
        <w:t xml:space="preserve">, and of his kingdom there will be no </w:t>
      </w:r>
      <w:r w:rsidR="00646AC1">
        <w:rPr>
          <w:sz w:val="20"/>
          <w:szCs w:val="20"/>
        </w:rPr>
        <w:tab/>
      </w:r>
      <w:r w:rsidRPr="00646AC1">
        <w:rPr>
          <w:sz w:val="20"/>
          <w:szCs w:val="20"/>
        </w:rPr>
        <w:t>end</w:t>
      </w:r>
      <w:r w:rsidR="00B55CB1" w:rsidRPr="00646AC1">
        <w:rPr>
          <w:sz w:val="20"/>
          <w:szCs w:val="20"/>
        </w:rPr>
        <w:t>. “(Luke 1:28, 30-33 NRSV)</w:t>
      </w:r>
    </w:p>
    <w:p w14:paraId="0BE4E1EB" w:rsidR="00B55CB1" w:rsidRDefault="002369F6" w:rsidP="00C83035">
      <w:pPr>
        <w:pStyle w:val="NoSpacing"/>
      </w:pPr>
      <w:r>
        <w:rPr>
          <w:noProof/>
        </w:rPr>
        <mc:AlternateContent>
          <mc:Choice Requires="wps">
            <w:drawing>
              <wp:anchor wp14:anchorId="429CDDCD" wp14:editId="7777777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5080</wp:posOffset>
                </wp:positionV>
                <wp:extent cx="2360930" cy="5728335"/>
                <wp:effectExtent l="9525" t="7620" r="10795" b="762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2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95A5" w:rsidR="00F77766" w:rsidRPr="00F47BD5" w:rsidRDefault="007E463E" w:rsidP="00F77766">
                            <w:pPr>
                              <w:pStyle w:val="NoSpacing"/>
                              <w:jc w:val="center"/>
                              <w:rPr>
                                <w:b/>
                                <w:color w:val="010000"/>
                                <w:sz w:val="24"/>
                                <w:szCs w:val="24"/>
                              </w:rPr>
                            </w:pPr>
                            <w:r w:rsidRPr="00F47BD5">
                              <w:rPr>
                                <w:b/>
                                <w:color w:val="010000"/>
                                <w:sz w:val="24"/>
                                <w:szCs w:val="24"/>
                              </w:rPr>
                              <w:t>Mary’</w:t>
                            </w:r>
                            <w:r w:rsidR="00A217DE" w:rsidRPr="00F47BD5">
                              <w:rPr>
                                <w:b/>
                                <w:color w:val="010000"/>
                                <w:sz w:val="24"/>
                                <w:szCs w:val="24"/>
                              </w:rPr>
                              <w:t xml:space="preserve">s Song—The </w:t>
                            </w:r>
                            <w:r w:rsidRPr="00F47BD5">
                              <w:rPr>
                                <w:b/>
                                <w:color w:val="010000"/>
                                <w:sz w:val="24"/>
                                <w:szCs w:val="24"/>
                              </w:rPr>
                              <w:t>Magnificat</w:t>
                            </w:r>
                          </w:p>
                          <w:p w14:paraId="44B80F9E" w:rsidR="007E463E" w:rsidRPr="007E463E" w:rsidRDefault="007E463E" w:rsidP="00F77766">
                            <w:pPr>
                              <w:pStyle w:val="NoSpacing"/>
                              <w:jc w:val="center"/>
                              <w:rPr>
                                <w:color w:val="010000"/>
                                <w:sz w:val="24"/>
                                <w:szCs w:val="24"/>
                              </w:rPr>
                            </w:pPr>
                          </w:p>
                          <w:p w14:paraId="5DE78324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And Mary said, </w:t>
                            </w:r>
                          </w:p>
                          <w:p w14:paraId="2A24A3B0" w:rsidR="00F77766" w:rsidRPr="007E463E" w:rsidRDefault="001F1204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10000"/>
                                <w:sz w:val="20"/>
                                <w:szCs w:val="20"/>
                              </w:rPr>
                              <w:t>“</w:t>
                            </w:r>
                            <w:r w:rsidR="00F77766"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My soul magnifies the Lord, </w:t>
                            </w:r>
                          </w:p>
                          <w:p w14:paraId="07DB33DF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my spirit rejoices </w:t>
                            </w:r>
                          </w:p>
                          <w:p w14:paraId="150AF7DB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God my Savior, </w:t>
                            </w:r>
                          </w:p>
                          <w:p w14:paraId="7BB8C6C4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he has looked with favor </w:t>
                            </w:r>
                          </w:p>
                          <w:p w14:paraId="70158DFE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the lowliness of his servant. </w:t>
                            </w:r>
                          </w:p>
                          <w:p w14:paraId="5419B095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</w:p>
                          <w:p w14:paraId="6EBA3123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Surely, from now on all generations will </w:t>
                            </w: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call me blessed; </w:t>
                            </w:r>
                          </w:p>
                          <w:p w14:paraId="7ED72336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the Mighty One has done </w:t>
                            </w: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great things</w:t>
                            </w: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for me, and holy is </w:t>
                            </w:r>
                            <w:r w:rsid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his name. </w:t>
                            </w:r>
                          </w:p>
                          <w:p w14:paraId="484243DA" w:rsidR="00C54536" w:rsidRPr="007E463E" w:rsidRDefault="00C5453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</w:p>
                          <w:p w14:paraId="1024B952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His mercy is for those who fear him from </w:t>
                            </w: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generation to generation. </w:t>
                            </w:r>
                          </w:p>
                          <w:p w14:paraId="42F0FF6B" w:rsidR="00C54536" w:rsidRPr="007E463E" w:rsidRDefault="00C5453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</w:p>
                          <w:p w14:paraId="46E4143E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He has shown strength with his arm; </w:t>
                            </w:r>
                          </w:p>
                          <w:p w14:paraId="316DF56F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he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has scattered the proud in </w:t>
                            </w: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the thoughts of their hearts. </w:t>
                            </w:r>
                          </w:p>
                          <w:p w14:paraId="27ACB895" w:rsidR="00C54536" w:rsidRPr="007E463E" w:rsidRDefault="00C5453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</w:p>
                          <w:p w14:paraId="70D33004" w:rsidR="00C5453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He has brought down </w:t>
                            </w:r>
                          </w:p>
                          <w:p w14:paraId="68A54FB0" w:rsidR="00F77766" w:rsidRPr="007E463E" w:rsidRDefault="00C5453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F77766"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F77766"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powerful from their thrones, </w:t>
                            </w:r>
                          </w:p>
                          <w:p w14:paraId="47F9F05A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lifted up the lowly; </w:t>
                            </w:r>
                          </w:p>
                          <w:p w14:paraId="15A45CB1" w:rsidR="00F77766" w:rsidRPr="007E463E" w:rsidRDefault="00F7776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he</w:t>
                            </w:r>
                            <w:proofErr w:type="gramEnd"/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has filled the hungry with </w:t>
                            </w:r>
                            <w:r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good things, and sent the rich</w:t>
                            </w:r>
                            <w:r w:rsidR="00C54536" w:rsidRP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463E">
                              <w:rPr>
                                <w:color w:val="010000"/>
                                <w:sz w:val="20"/>
                                <w:szCs w:val="20"/>
                              </w:rPr>
                              <w:tab/>
                            </w:r>
                            <w:r w:rsidRPr="00F77766">
                              <w:rPr>
                                <w:color w:val="010000"/>
                                <w:sz w:val="20"/>
                                <w:szCs w:val="20"/>
                              </w:rPr>
                              <w:t>away empty. </w:t>
                            </w:r>
                          </w:p>
                          <w:p w14:paraId="5DB04300" w:rsidR="00C54536" w:rsidRPr="007E463E" w:rsidRDefault="00C54536" w:rsidP="00C54536">
                            <w:pPr>
                              <w:pStyle w:val="NoSpacing"/>
                              <w:rPr>
                                <w:color w:val="010000"/>
                                <w:sz w:val="20"/>
                                <w:szCs w:val="20"/>
                              </w:rPr>
                            </w:pPr>
                          </w:p>
                          <w:p w14:paraId="0C28786C" w:rsidR="00C54536" w:rsidRPr="007E463E" w:rsidRDefault="00F77766" w:rsidP="00C5453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sz w:val="20"/>
                                <w:szCs w:val="20"/>
                              </w:rPr>
                              <w:t xml:space="preserve">He has helped his servant Israel, </w:t>
                            </w:r>
                          </w:p>
                          <w:p w14:paraId="4DB0E5C0" w:rsidR="00C54536" w:rsidRPr="007E463E" w:rsidRDefault="00C54536" w:rsidP="00C5453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 xml:space="preserve"> remembrance of his </w:t>
                            </w:r>
                            <w:r w:rsidRPr="007E463E">
                              <w:rPr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>ercy, </w:t>
                            </w:r>
                          </w:p>
                          <w:p w14:paraId="25DD9BE7" w:rsidR="00C54536" w:rsidRPr="007E463E" w:rsidRDefault="00C54536" w:rsidP="00C5453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>according</w:t>
                            </w:r>
                            <w:proofErr w:type="gramEnd"/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 xml:space="preserve"> to the promise he </w:t>
                            </w:r>
                            <w:r w:rsidR="007E463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>made to our</w:t>
                            </w:r>
                            <w:r w:rsidR="007E46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 xml:space="preserve">ancestors, </w:t>
                            </w:r>
                          </w:p>
                          <w:p w14:paraId="1BFD63A5" w:rsidR="00F77766" w:rsidRPr="007E463E" w:rsidRDefault="00C54536" w:rsidP="00C5453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 xml:space="preserve"> Abraham and to his </w:t>
                            </w:r>
                            <w:r w:rsidR="007E463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7766" w:rsidRPr="007E463E">
                              <w:rPr>
                                <w:sz w:val="20"/>
                                <w:szCs w:val="20"/>
                              </w:rPr>
                              <w:t xml:space="preserve">descendants forever.”  </w:t>
                            </w:r>
                          </w:p>
                          <w:p w14:paraId="2482C2CF" w:rsidR="00C54536" w:rsidRPr="007E463E" w:rsidRDefault="00C54536" w:rsidP="00C5453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E463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E463E">
                              <w:rPr>
                                <w:sz w:val="20"/>
                                <w:szCs w:val="20"/>
                              </w:rPr>
                              <w:tab/>
                              <w:t>Luke 1:46-55 NRSV</w:t>
                            </w:r>
                          </w:p>
                          <w:p w14:paraId="708908D6" w:rsidR="00F77766" w:rsidRPr="007E463E" w:rsidRDefault="00F777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B0071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0.25pt;margin-top:.4pt;width:185.9pt;height:451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">
                <v:textbox>
                  <w:txbxContent>
                    <w:p w14:paraId="5D9F9C77" w:rsidR="00F77766" w:rsidRPr="00F47BD5" w:rsidRDefault="007E463E" w:rsidP="00F77766">
                      <w:pPr>
                        <w:pStyle w:val="NoSpacing"/>
                        <w:jc w:val="center"/>
                        <w:rPr>
                          <w:b/>
                          <w:color w:val="010000"/>
                          <w:sz w:val="24"/>
                          <w:szCs w:val="24"/>
                        </w:rPr>
                      </w:pPr>
                      <w:r w:rsidRPr="00F47BD5">
                        <w:rPr>
                          <w:b/>
                          <w:color w:val="010000"/>
                          <w:sz w:val="24"/>
                          <w:szCs w:val="24"/>
                        </w:rPr>
                        <w:t>Mary’</w:t>
                      </w:r>
                      <w:r w:rsidR="00A217DE" w:rsidRPr="00F47BD5">
                        <w:rPr>
                          <w:b/>
                          <w:color w:val="010000"/>
                          <w:sz w:val="24"/>
                          <w:szCs w:val="24"/>
                        </w:rPr>
                        <w:t xml:space="preserve">s Song—The </w:t>
                      </w:r>
                      <w:r w:rsidRPr="00F47BD5">
                        <w:rPr>
                          <w:b/>
                          <w:color w:val="010000"/>
                          <w:sz w:val="24"/>
                          <w:szCs w:val="24"/>
                        </w:rPr>
                        <w:t>Magnificat</w:t>
                      </w:r>
                    </w:p>
                    <w:p w14:paraId="5985D5FD" w:rsidR="007E463E" w:rsidRPr="007E463E" w:rsidRDefault="007E463E" w:rsidP="00F77766">
                      <w:pPr>
                        <w:pStyle w:val="NoSpacing"/>
                        <w:jc w:val="center"/>
                        <w:rPr>
                          <w:color w:val="010000"/>
                          <w:sz w:val="24"/>
                          <w:szCs w:val="24"/>
                        </w:rPr>
                      </w:pPr>
                    </w:p>
                    <w:p w14:paraId="59C68716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And Mary said, </w:t>
                      </w:r>
                    </w:p>
                    <w:p w14:paraId="141075B0" w:rsidR="00F77766" w:rsidRPr="007E463E" w:rsidRDefault="001F1204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>
                        <w:rPr>
                          <w:color w:val="010000"/>
                          <w:sz w:val="20"/>
                          <w:szCs w:val="20"/>
                        </w:rPr>
                        <w:t>“</w:t>
                      </w:r>
                      <w:r w:rsidR="00F77766" w:rsidRPr="00F77766">
                        <w:rPr>
                          <w:color w:val="010000"/>
                          <w:sz w:val="20"/>
                          <w:szCs w:val="20"/>
                        </w:rPr>
                        <w:t>My soul magnifies the Lord, </w:t>
                      </w:r>
                    </w:p>
                    <w:p w14:paraId="346B8E23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my spirit rejoices </w:t>
                      </w:r>
                    </w:p>
                    <w:p w14:paraId="5DB15F16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God my Savior, </w:t>
                      </w:r>
                    </w:p>
                    <w:p w14:paraId="5FE50B3B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he has looked with favor </w:t>
                      </w:r>
                    </w:p>
                    <w:p w14:paraId="15330778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the lowliness of his servant. </w:t>
                      </w:r>
                    </w:p>
                    <w:p w14:paraId="2C73C4F8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</w:p>
                    <w:p w14:paraId="11072491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Surely, from now on all generations will </w:t>
                      </w: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call me blessed; </w:t>
                      </w:r>
                    </w:p>
                    <w:p w14:paraId="7E54A90E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the Mighty One has done </w:t>
                      </w: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great things</w:t>
                      </w: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 xml:space="preserve"> </w:t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for me, and holy is </w:t>
                      </w:r>
                      <w:r w:rsid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his name. </w:t>
                      </w:r>
                    </w:p>
                    <w:p w14:paraId="5E6C1235" w:rsidR="00C54536" w:rsidRPr="007E463E" w:rsidRDefault="00C5453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</w:p>
                    <w:p w14:paraId="45ED509F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His mercy is for those who fear him from </w:t>
                      </w: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generation to generation. </w:t>
                      </w:r>
                    </w:p>
                    <w:p w14:paraId="738B1101" w:rsidR="00C54536" w:rsidRPr="007E463E" w:rsidRDefault="00C5453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</w:p>
                    <w:p w14:paraId="781A3EAE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He has shown strength with his arm; </w:t>
                      </w:r>
                    </w:p>
                    <w:p w14:paraId="1DF5A577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he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has scattered the proud in </w:t>
                      </w: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the thoughts of their hearts. </w:t>
                      </w:r>
                    </w:p>
                    <w:p w14:paraId="4DE264AC" w:rsidR="00C54536" w:rsidRPr="007E463E" w:rsidRDefault="00C5453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</w:p>
                    <w:p w14:paraId="083720AC" w:rsidR="00C5453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He has brought down </w:t>
                      </w:r>
                    </w:p>
                    <w:p w14:paraId="26082374" w:rsidR="00F77766" w:rsidRPr="007E463E" w:rsidRDefault="00C5453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F77766" w:rsidRPr="00F77766">
                        <w:rPr>
                          <w:color w:val="010000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F77766"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powerful from their thrones, </w:t>
                      </w:r>
                    </w:p>
                    <w:p w14:paraId="14B54F53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lifted up the lowly; </w:t>
                      </w:r>
                    </w:p>
                    <w:p w14:paraId="3BE9CABA" w:rsidR="00F77766" w:rsidRPr="007E463E" w:rsidRDefault="00F7776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he</w:t>
                      </w:r>
                      <w:proofErr w:type="gramEnd"/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 xml:space="preserve"> has filled the hungry with </w:t>
                      </w:r>
                      <w:r w:rsidRP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good things, and sent the rich</w:t>
                      </w:r>
                      <w:r w:rsidR="00C54536" w:rsidRPr="007E463E">
                        <w:rPr>
                          <w:color w:val="010000"/>
                          <w:sz w:val="20"/>
                          <w:szCs w:val="20"/>
                        </w:rPr>
                        <w:t xml:space="preserve"> </w:t>
                      </w:r>
                      <w:r w:rsidR="007E463E">
                        <w:rPr>
                          <w:color w:val="010000"/>
                          <w:sz w:val="20"/>
                          <w:szCs w:val="20"/>
                        </w:rPr>
                        <w:tab/>
                      </w:r>
                      <w:r w:rsidRPr="00F77766">
                        <w:rPr>
                          <w:color w:val="010000"/>
                          <w:sz w:val="20"/>
                          <w:szCs w:val="20"/>
                        </w:rPr>
                        <w:t>away empty. </w:t>
                      </w:r>
                    </w:p>
                    <w:p w14:paraId="01388262" w:rsidR="00C54536" w:rsidRPr="007E463E" w:rsidRDefault="00C54536" w:rsidP="00C54536">
                      <w:pPr>
                        <w:pStyle w:val="NoSpacing"/>
                        <w:rPr>
                          <w:color w:val="010000"/>
                          <w:sz w:val="20"/>
                          <w:szCs w:val="20"/>
                        </w:rPr>
                      </w:pPr>
                    </w:p>
                    <w:p w14:paraId="3D610872" w:rsidR="00C54536" w:rsidRPr="007E463E" w:rsidRDefault="00F77766" w:rsidP="00C5453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E463E">
                        <w:rPr>
                          <w:sz w:val="20"/>
                          <w:szCs w:val="20"/>
                        </w:rPr>
                        <w:t xml:space="preserve">He has helped his servant Israel, </w:t>
                      </w:r>
                    </w:p>
                    <w:p w14:paraId="6ED316D2" w:rsidR="00C54536" w:rsidRPr="007E463E" w:rsidRDefault="00C54536" w:rsidP="00C5453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E463E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F77766" w:rsidRPr="007E463E">
                        <w:rPr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="00F77766" w:rsidRPr="007E463E">
                        <w:rPr>
                          <w:sz w:val="20"/>
                          <w:szCs w:val="20"/>
                        </w:rPr>
                        <w:t xml:space="preserve"> remembrance of his </w:t>
                      </w:r>
                      <w:r w:rsidRPr="007E463E">
                        <w:rPr>
                          <w:sz w:val="20"/>
                          <w:szCs w:val="20"/>
                        </w:rPr>
                        <w:t xml:space="preserve"> m</w:t>
                      </w:r>
                      <w:r w:rsidR="00F77766" w:rsidRPr="007E463E">
                        <w:rPr>
                          <w:sz w:val="20"/>
                          <w:szCs w:val="20"/>
                        </w:rPr>
                        <w:t>ercy, </w:t>
                      </w:r>
                    </w:p>
                    <w:p w14:paraId="43EAF190" w:rsidR="00C54536" w:rsidRPr="007E463E" w:rsidRDefault="00C54536" w:rsidP="00C5453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E463E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F77766" w:rsidRPr="007E463E">
                        <w:rPr>
                          <w:sz w:val="20"/>
                          <w:szCs w:val="20"/>
                        </w:rPr>
                        <w:t>according</w:t>
                      </w:r>
                      <w:proofErr w:type="gramEnd"/>
                      <w:r w:rsidR="00F77766" w:rsidRPr="007E463E">
                        <w:rPr>
                          <w:sz w:val="20"/>
                          <w:szCs w:val="20"/>
                        </w:rPr>
                        <w:t xml:space="preserve"> to the promise he </w:t>
                      </w:r>
                      <w:r w:rsidR="007E463E">
                        <w:rPr>
                          <w:sz w:val="20"/>
                          <w:szCs w:val="20"/>
                        </w:rPr>
                        <w:tab/>
                      </w:r>
                      <w:r w:rsidR="00F77766" w:rsidRPr="007E463E">
                        <w:rPr>
                          <w:sz w:val="20"/>
                          <w:szCs w:val="20"/>
                        </w:rPr>
                        <w:t>made to our</w:t>
                      </w:r>
                      <w:r w:rsidR="007E463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7766" w:rsidRPr="007E463E">
                        <w:rPr>
                          <w:sz w:val="20"/>
                          <w:szCs w:val="20"/>
                        </w:rPr>
                        <w:t xml:space="preserve">ancestors, </w:t>
                      </w:r>
                    </w:p>
                    <w:p w14:paraId="2CF8811C" w:rsidR="00F77766" w:rsidRPr="007E463E" w:rsidRDefault="00C54536" w:rsidP="00C5453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E463E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F77766" w:rsidRPr="007E463E">
                        <w:rPr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F77766" w:rsidRPr="007E463E">
                        <w:rPr>
                          <w:sz w:val="20"/>
                          <w:szCs w:val="20"/>
                        </w:rPr>
                        <w:t xml:space="preserve"> Abraham and to his </w:t>
                      </w:r>
                      <w:r w:rsidR="007E463E">
                        <w:rPr>
                          <w:sz w:val="20"/>
                          <w:szCs w:val="20"/>
                        </w:rPr>
                        <w:tab/>
                      </w:r>
                      <w:r w:rsidR="00F77766" w:rsidRPr="007E463E">
                        <w:rPr>
                          <w:sz w:val="20"/>
                          <w:szCs w:val="20"/>
                        </w:rPr>
                        <w:t xml:space="preserve">descendants forever.”  </w:t>
                      </w:r>
                    </w:p>
                    <w:p w14:paraId="3AD752A4" w:rsidR="00C54536" w:rsidRPr="007E463E" w:rsidRDefault="00C54536" w:rsidP="00C5453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E463E">
                        <w:rPr>
                          <w:sz w:val="20"/>
                          <w:szCs w:val="20"/>
                        </w:rPr>
                        <w:tab/>
                      </w:r>
                      <w:r w:rsidRPr="007E463E">
                        <w:rPr>
                          <w:sz w:val="20"/>
                          <w:szCs w:val="20"/>
                        </w:rPr>
                        <w:tab/>
                      </w:r>
                      <w:r w:rsidRPr="007E463E">
                        <w:rPr>
                          <w:sz w:val="20"/>
                          <w:szCs w:val="20"/>
                        </w:rPr>
                        <w:t>Luke 1:46-55 NRSV</w:t>
                      </w:r>
                    </w:p>
                    <w:p w14:paraId="388F9732" w:rsidR="00F77766" w:rsidRPr="007E463E" w:rsidRDefault="00F777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369D64" w:rsidR="008F6DA6" w:rsidRPr="006A3E5D" w:rsidRDefault="00B55CB1" w:rsidP="006A3E5D">
      <w:pPr>
        <w:pStyle w:val="NoSpacing"/>
        <w:jc w:val="both"/>
      </w:pPr>
      <w:r w:rsidRPr="006A3E5D">
        <w:t>Her cousin Elizabeth confirmed the truth, “Blessed are you among women, and blessed is the fruit of your womb… And blessed is she who believed that there would be a fulfilment of what was spoken to her by the Lord.” (Luke 1:42, 45 NRSV)</w:t>
      </w:r>
      <w:r w:rsidR="006A3E5D" w:rsidRPr="006A3E5D">
        <w:t xml:space="preserve"> </w:t>
      </w:r>
      <w:r w:rsidRPr="006A3E5D">
        <w:t xml:space="preserve">Talk about a world turned upside down!  </w:t>
      </w:r>
    </w:p>
    <w:p w14:paraId="044707C9" w:rsidR="00C83035" w:rsidRDefault="00C83035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</w:p>
    <w:p w14:paraId="6BDDD039" w:rsidR="007E0F01" w:rsidRDefault="007E0F01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During Advent, discover the gifts of discipleship:</w:t>
      </w:r>
    </w:p>
    <w:p w14:paraId="7088350B" w:rsidR="007453A8" w:rsidRPr="008D56C1" w:rsidRDefault="006C1FAC" w:rsidP="007453A8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>
        <w:rPr>
          <w:rFonts w:ascii="Calibri" w:hAnsi="Calibri" w:eastAsia="+mn-ea" w:cs="+mn-cs"/>
          <w:b/>
          <w:bCs/>
          <w:color w:val="000000"/>
        </w:rPr>
        <w:t>ADVENT 1</w:t>
      </w:r>
      <w:r w:rsidR="006A3E5D">
        <w:rPr>
          <w:rFonts w:ascii="Calibri" w:hAnsi="Calibri" w:eastAsia="+mn-ea" w:cs="+mn-cs"/>
          <w:b/>
          <w:bCs/>
          <w:color w:val="000000"/>
        </w:rPr>
        <w:t xml:space="preserve">: </w:t>
      </w:r>
      <w:r w:rsidR="007453A8" w:rsidRPr="008D56C1">
        <w:rPr>
          <w:rFonts w:ascii="Calibri" w:hAnsi="Calibri" w:eastAsia="+mn-ea" w:cs="+mn-cs"/>
          <w:b/>
          <w:bCs/>
          <w:color w:val="000000"/>
        </w:rPr>
        <w:t>Live among God’s faithful people</w:t>
      </w:r>
    </w:p>
    <w:p w14:paraId="0B2FBDEE" w:rsidR="007453A8" w:rsidRDefault="007453A8" w:rsidP="007453A8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Each day this week, read Mary’s Song</w:t>
      </w:r>
      <w:r w:rsidR="00E26FF5">
        <w:rPr>
          <w:rFonts w:ascii="Calibri" w:hAnsi="Calibri" w:eastAsia="+mn-ea" w:cs="+mn-cs"/>
          <w:bCs/>
          <w:color w:val="000000"/>
        </w:rPr>
        <w:t>—The Magnificat</w:t>
      </w:r>
      <w:r w:rsidR="001F1204">
        <w:rPr>
          <w:rFonts w:ascii="Calibri" w:hAnsi="Calibri" w:eastAsia="+mn-ea" w:cs="+mn-cs"/>
          <w:bCs/>
          <w:color w:val="000000"/>
        </w:rPr>
        <w:t>. P</w:t>
      </w:r>
      <w:r w:rsidR="00E26FF5">
        <w:rPr>
          <w:rFonts w:ascii="Calibri" w:hAnsi="Calibri" w:eastAsia="+mn-ea" w:cs="+mn-cs"/>
          <w:bCs/>
          <w:color w:val="000000"/>
        </w:rPr>
        <w:t>ray.</w:t>
      </w:r>
    </w:p>
    <w:p w14:paraId="2E6586E2" w:rsidR="007453A8" w:rsidRPr="00A663D0" w:rsidRDefault="00E26FF5" w:rsidP="007453A8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ab/>
      </w:r>
      <w:r>
        <w:rPr>
          <w:rFonts w:ascii="Calibri" w:hAnsi="Calibri" w:eastAsia="+mn-ea" w:cs="+mn-cs"/>
          <w:bCs/>
          <w:color w:val="000000"/>
        </w:rPr>
        <w:t>Reflect</w:t>
      </w:r>
      <w:r w:rsidR="007453A8">
        <w:rPr>
          <w:rFonts w:ascii="Calibri" w:hAnsi="Calibri" w:eastAsia="+mn-ea" w:cs="+mn-cs"/>
          <w:bCs/>
          <w:color w:val="000000"/>
        </w:rPr>
        <w:t xml:space="preserve">: </w:t>
      </w:r>
      <w:r w:rsidR="007453A8">
        <w:rPr>
          <w:rFonts w:ascii="Calibri" w:hAnsi="Calibri" w:eastAsia="+mn-ea" w:cs="+mn-cs"/>
          <w:bCs/>
          <w:i/>
          <w:color w:val="000000"/>
        </w:rPr>
        <w:t xml:space="preserve">How </w:t>
      </w:r>
      <w:r w:rsidR="007453A8" w:rsidRPr="00A663D0">
        <w:rPr>
          <w:rFonts w:ascii="Calibri" w:hAnsi="Calibri" w:eastAsia="+mn-ea" w:cs="+mn-cs"/>
          <w:bCs/>
          <w:i/>
          <w:color w:val="000000"/>
        </w:rPr>
        <w:t xml:space="preserve">can </w:t>
      </w:r>
      <w:r w:rsidR="007453A8">
        <w:rPr>
          <w:rFonts w:ascii="Calibri" w:hAnsi="Calibri" w:eastAsia="+mn-ea" w:cs="+mn-cs"/>
          <w:bCs/>
          <w:i/>
          <w:color w:val="000000"/>
        </w:rPr>
        <w:t xml:space="preserve">I </w:t>
      </w:r>
      <w:r w:rsidR="007453A8" w:rsidRPr="00A663D0">
        <w:rPr>
          <w:rFonts w:ascii="Calibri" w:hAnsi="Calibri" w:eastAsia="+mn-ea" w:cs="+mn-cs"/>
          <w:bCs/>
          <w:i/>
          <w:color w:val="000000"/>
        </w:rPr>
        <w:t xml:space="preserve">encourage </w:t>
      </w:r>
      <w:r w:rsidR="007453A8">
        <w:rPr>
          <w:rFonts w:ascii="Calibri" w:hAnsi="Calibri" w:eastAsia="+mn-ea" w:cs="+mn-cs"/>
          <w:bCs/>
          <w:i/>
          <w:color w:val="000000"/>
        </w:rPr>
        <w:t>others in their faith?</w:t>
      </w:r>
    </w:p>
    <w:p w14:paraId="767A141D" w:rsidR="007453A8" w:rsidRDefault="007453A8" w:rsidP="00665BE0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</w:p>
    <w:p w14:paraId="15345B26" w:rsidR="00866F8A" w:rsidRPr="008D56C1" w:rsidRDefault="007453A8" w:rsidP="00665BE0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8D56C1">
        <w:rPr>
          <w:rFonts w:ascii="Calibri" w:hAnsi="Calibri" w:eastAsia="+mn-ea" w:cs="+mn-cs"/>
          <w:b/>
          <w:bCs/>
          <w:color w:val="000000"/>
        </w:rPr>
        <w:t>ADVENT 2</w:t>
      </w:r>
      <w:r>
        <w:rPr>
          <w:rFonts w:ascii="Calibri" w:hAnsi="Calibri" w:eastAsia="+mn-ea" w:cs="+mn-cs"/>
          <w:b/>
          <w:bCs/>
          <w:color w:val="000000"/>
        </w:rPr>
        <w:t xml:space="preserve">: </w:t>
      </w:r>
      <w:r w:rsidR="00866F8A" w:rsidRPr="008D56C1">
        <w:rPr>
          <w:rFonts w:ascii="Calibri" w:hAnsi="Calibri" w:eastAsia="+mn-ea" w:cs="+mn-cs"/>
          <w:b/>
          <w:bCs/>
          <w:color w:val="000000"/>
        </w:rPr>
        <w:t>Hear the Word of God</w:t>
      </w:r>
      <w:r w:rsidR="007E463E" w:rsidRPr="008D56C1">
        <w:rPr>
          <w:rFonts w:ascii="Calibri" w:hAnsi="Calibri" w:eastAsia="+mn-ea" w:cs="+mn-cs"/>
          <w:b/>
          <w:bCs/>
          <w:color w:val="000000"/>
        </w:rPr>
        <w:t xml:space="preserve"> and share in the </w:t>
      </w:r>
      <w:proofErr w:type="gramStart"/>
      <w:r w:rsidR="007E463E" w:rsidRPr="008D56C1">
        <w:rPr>
          <w:rFonts w:ascii="Calibri" w:hAnsi="Calibri" w:eastAsia="+mn-ea" w:cs="+mn-cs"/>
          <w:b/>
          <w:bCs/>
          <w:color w:val="000000"/>
        </w:rPr>
        <w:t>Lord’s supper</w:t>
      </w:r>
      <w:proofErr w:type="gramEnd"/>
      <w:r w:rsidR="007E463E" w:rsidRPr="008D56C1">
        <w:rPr>
          <w:rFonts w:ascii="Calibri" w:hAnsi="Calibri" w:eastAsia="+mn-ea" w:cs="+mn-cs"/>
          <w:b/>
          <w:bCs/>
          <w:color w:val="000000"/>
        </w:rPr>
        <w:t xml:space="preserve"> </w:t>
      </w:r>
    </w:p>
    <w:p w14:paraId="25109C20" w:rsidR="00A663D0" w:rsidRDefault="007E463E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Each day</w:t>
      </w:r>
      <w:r w:rsidR="00A217DE">
        <w:rPr>
          <w:rFonts w:ascii="Calibri" w:hAnsi="Calibri" w:eastAsia="+mn-ea" w:cs="+mn-cs"/>
          <w:bCs/>
          <w:color w:val="000000"/>
        </w:rPr>
        <w:t xml:space="preserve"> this week</w:t>
      </w:r>
      <w:r w:rsidR="00E26FF5">
        <w:rPr>
          <w:rFonts w:ascii="Calibri" w:hAnsi="Calibri" w:eastAsia="+mn-ea" w:cs="+mn-cs"/>
          <w:bCs/>
          <w:color w:val="000000"/>
        </w:rPr>
        <w:t xml:space="preserve">, read Mary’s Song—the </w:t>
      </w:r>
      <w:r>
        <w:rPr>
          <w:rFonts w:ascii="Calibri" w:hAnsi="Calibri" w:eastAsia="+mn-ea" w:cs="+mn-cs"/>
          <w:bCs/>
          <w:color w:val="000000"/>
        </w:rPr>
        <w:t>Magnificat</w:t>
      </w:r>
      <w:r w:rsidR="006B09C3">
        <w:rPr>
          <w:rFonts w:ascii="Calibri" w:hAnsi="Calibri" w:eastAsia="+mn-ea" w:cs="+mn-cs"/>
          <w:bCs/>
          <w:color w:val="000000"/>
        </w:rPr>
        <w:t>.</w:t>
      </w:r>
      <w:r w:rsidR="00A663D0">
        <w:rPr>
          <w:rFonts w:ascii="Calibri" w:hAnsi="Calibri" w:eastAsia="+mn-ea" w:cs="+mn-cs"/>
          <w:bCs/>
          <w:color w:val="000000"/>
        </w:rPr>
        <w:t xml:space="preserve"> </w:t>
      </w:r>
      <w:r w:rsidR="00E26FF5">
        <w:rPr>
          <w:rFonts w:ascii="Calibri" w:hAnsi="Calibri" w:eastAsia="+mn-ea" w:cs="+mn-cs"/>
          <w:bCs/>
          <w:color w:val="000000"/>
        </w:rPr>
        <w:t xml:space="preserve">Pray. </w:t>
      </w:r>
      <w:r w:rsidR="007453A8">
        <w:rPr>
          <w:rFonts w:ascii="Calibri" w:hAnsi="Calibri" w:eastAsia="+mn-ea" w:cs="+mn-cs"/>
          <w:bCs/>
          <w:color w:val="000000"/>
        </w:rPr>
        <w:t xml:space="preserve">Make plans to spend time with those </w:t>
      </w:r>
      <w:r w:rsidR="00E26FF5">
        <w:rPr>
          <w:rFonts w:ascii="Calibri" w:hAnsi="Calibri" w:eastAsia="+mn-ea" w:cs="+mn-cs"/>
          <w:bCs/>
          <w:color w:val="000000"/>
        </w:rPr>
        <w:t>who are lonely at t</w:t>
      </w:r>
      <w:r w:rsidR="007453A8">
        <w:rPr>
          <w:rFonts w:ascii="Calibri" w:hAnsi="Calibri" w:eastAsia="+mn-ea" w:cs="+mn-cs"/>
          <w:bCs/>
          <w:color w:val="000000"/>
        </w:rPr>
        <w:t>he holidays.</w:t>
      </w:r>
    </w:p>
    <w:p w14:paraId="3431CE2A" w:rsidR="007E463E" w:rsidRPr="008D56C1" w:rsidRDefault="00E26FF5" w:rsidP="00665BE0">
      <w:pPr>
        <w:spacing w:after="0" w:line="240" w:lineRule="auto"/>
        <w:contextualSpacing/>
        <w:rPr>
          <w:rFonts w:ascii="Calibri" w:eastAsia="+mn-ea" w:hAnsi="Calibri" w:cs="+mn-cs"/>
          <w:bCs/>
          <w:i/>
          <w:color w:val="000000"/>
        </w:rPr>
      </w:pPr>
      <w:r>
        <w:rPr>
          <w:rFonts w:ascii="Calibri" w:hAnsi="Calibri" w:eastAsia="+mn-ea" w:cs="+mn-cs"/>
          <w:bCs/>
          <w:color w:val="000000"/>
        </w:rPr>
        <w:tab/>
      </w:r>
      <w:r w:rsidR="00A663D0">
        <w:rPr>
          <w:rFonts w:ascii="Calibri" w:hAnsi="Calibri" w:eastAsia="+mn-ea" w:cs="+mn-cs"/>
          <w:bCs/>
          <w:color w:val="000000"/>
        </w:rPr>
        <w:t>Reflect</w:t>
      </w:r>
      <w:r>
        <w:rPr>
          <w:rFonts w:ascii="Calibri" w:hAnsi="Calibri" w:eastAsia="+mn-ea" w:cs="+mn-cs"/>
          <w:bCs/>
          <w:color w:val="000000"/>
        </w:rPr>
        <w:t xml:space="preserve">:  </w:t>
      </w:r>
      <w:r>
        <w:rPr>
          <w:rFonts w:ascii="Calibri" w:hAnsi="Calibri" w:eastAsia="+mn-ea" w:cs="+mn-cs"/>
          <w:bCs/>
          <w:i/>
          <w:color w:val="000000"/>
        </w:rPr>
        <w:t>H</w:t>
      </w:r>
      <w:r w:rsidR="007E463E" w:rsidRPr="008D56C1">
        <w:rPr>
          <w:rFonts w:ascii="Calibri" w:hAnsi="Calibri" w:eastAsia="+mn-ea" w:cs="+mn-cs"/>
          <w:bCs/>
          <w:i/>
          <w:color w:val="000000"/>
        </w:rPr>
        <w:t xml:space="preserve">ow </w:t>
      </w:r>
      <w:r w:rsidR="00A663D0">
        <w:rPr>
          <w:rFonts w:ascii="Calibri" w:hAnsi="Calibri" w:eastAsia="+mn-ea" w:cs="+mn-cs"/>
          <w:bCs/>
          <w:i/>
          <w:color w:val="000000"/>
        </w:rPr>
        <w:t xml:space="preserve">does (or might) my </w:t>
      </w:r>
      <w:r w:rsidR="007E463E" w:rsidRPr="008D56C1">
        <w:rPr>
          <w:rFonts w:ascii="Calibri" w:hAnsi="Calibri" w:eastAsia="+mn-ea" w:cs="+mn-cs"/>
          <w:bCs/>
          <w:i/>
          <w:color w:val="000000"/>
        </w:rPr>
        <w:t>soul magnify the Lord?</w:t>
      </w:r>
    </w:p>
    <w:p w14:paraId="5BB92B2E" w:rsidR="00EB7D09" w:rsidRDefault="00EB7D09" w:rsidP="00665BE0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</w:p>
    <w:p w14:paraId="653FA054" w:rsidR="00866F8A" w:rsidRPr="008D56C1" w:rsidRDefault="00866F8A" w:rsidP="00665BE0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8D56C1">
        <w:rPr>
          <w:rFonts w:ascii="Calibri" w:hAnsi="Calibri" w:eastAsia="+mn-ea" w:cs="+mn-cs"/>
          <w:b/>
          <w:bCs/>
          <w:color w:val="000000"/>
        </w:rPr>
        <w:t>ADVENT 3</w:t>
      </w:r>
      <w:r w:rsidR="00EB7D09">
        <w:rPr>
          <w:rFonts w:ascii="Calibri" w:hAnsi="Calibri" w:eastAsia="+mn-ea" w:cs="+mn-cs"/>
          <w:b/>
          <w:bCs/>
          <w:color w:val="000000"/>
        </w:rPr>
        <w:t xml:space="preserve">: </w:t>
      </w:r>
      <w:r w:rsidR="008D56C1" w:rsidRPr="008D56C1">
        <w:rPr>
          <w:rFonts w:ascii="Calibri" w:hAnsi="Calibri" w:eastAsia="+mn-ea" w:cs="+mn-cs"/>
          <w:b/>
          <w:bCs/>
          <w:color w:val="000000"/>
        </w:rPr>
        <w:t>P</w:t>
      </w:r>
      <w:r w:rsidR="007E463E" w:rsidRPr="008D56C1">
        <w:rPr>
          <w:rFonts w:ascii="Calibri" w:hAnsi="Calibri" w:eastAsia="+mn-ea" w:cs="+mn-cs"/>
          <w:b/>
          <w:bCs/>
          <w:color w:val="000000"/>
        </w:rPr>
        <w:t xml:space="preserve">roclaim the good news of God in Christ through word </w:t>
      </w:r>
      <w:r w:rsidR="008D56C1" w:rsidRPr="008D56C1">
        <w:rPr>
          <w:rFonts w:ascii="Calibri" w:hAnsi="Calibri" w:eastAsia="+mn-ea" w:cs="+mn-cs"/>
          <w:b/>
          <w:bCs/>
          <w:color w:val="000000"/>
        </w:rPr>
        <w:tab/>
      </w:r>
      <w:r w:rsidR="007E463E" w:rsidRPr="008D56C1">
        <w:rPr>
          <w:rFonts w:ascii="Calibri" w:hAnsi="Calibri" w:eastAsia="+mn-ea" w:cs="+mn-cs"/>
          <w:b/>
          <w:bCs/>
          <w:color w:val="000000"/>
        </w:rPr>
        <w:t>and deed</w:t>
      </w:r>
    </w:p>
    <w:p w14:paraId="66FF0902" w:rsidR="00091961" w:rsidRDefault="00A217DE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E</w:t>
      </w:r>
      <w:r w:rsidR="00E26FF5">
        <w:rPr>
          <w:rFonts w:ascii="Calibri" w:hAnsi="Calibri" w:eastAsia="+mn-ea" w:cs="+mn-cs"/>
          <w:bCs/>
          <w:color w:val="000000"/>
        </w:rPr>
        <w:t>ach day this week, read Mary’s S</w:t>
      </w:r>
      <w:r>
        <w:rPr>
          <w:rFonts w:ascii="Calibri" w:hAnsi="Calibri" w:eastAsia="+mn-ea" w:cs="+mn-cs"/>
          <w:bCs/>
          <w:color w:val="000000"/>
        </w:rPr>
        <w:t>ong</w:t>
      </w:r>
      <w:r w:rsidR="00E26FF5">
        <w:rPr>
          <w:rFonts w:ascii="Calibri" w:hAnsi="Calibri" w:eastAsia="+mn-ea" w:cs="+mn-cs"/>
          <w:bCs/>
          <w:color w:val="000000"/>
        </w:rPr>
        <w:t xml:space="preserve">—The Magnificat.  </w:t>
      </w:r>
      <w:r w:rsidR="00091961">
        <w:rPr>
          <w:rFonts w:ascii="Calibri" w:hAnsi="Calibri" w:eastAsia="+mn-ea" w:cs="+mn-cs"/>
          <w:bCs/>
          <w:color w:val="000000"/>
        </w:rPr>
        <w:t>Prayerfully consider lifestyles changes which might translate into a more positive reflection of your faith.</w:t>
      </w:r>
    </w:p>
    <w:p w14:paraId="1C3AEDF7" w:rsidR="008D56C1" w:rsidRDefault="00E26FF5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ab/>
      </w:r>
      <w:r w:rsidR="00A663D0">
        <w:rPr>
          <w:rFonts w:ascii="Calibri" w:hAnsi="Calibri" w:eastAsia="+mn-ea" w:cs="+mn-cs"/>
          <w:bCs/>
          <w:color w:val="000000"/>
        </w:rPr>
        <w:t>Reflect</w:t>
      </w:r>
      <w:r w:rsidR="008D56C1">
        <w:rPr>
          <w:rFonts w:ascii="Calibri" w:hAnsi="Calibri" w:eastAsia="+mn-ea" w:cs="+mn-cs"/>
          <w:bCs/>
          <w:color w:val="000000"/>
        </w:rPr>
        <w:t xml:space="preserve">:  </w:t>
      </w:r>
      <w:r w:rsidR="00F60BE0">
        <w:rPr>
          <w:rFonts w:ascii="Calibri" w:hAnsi="Calibri" w:eastAsia="+mn-ea" w:cs="+mn-cs"/>
          <w:bCs/>
          <w:i/>
          <w:color w:val="000000"/>
        </w:rPr>
        <w:t>How does</w:t>
      </w:r>
      <w:r w:rsidR="00A663D0">
        <w:rPr>
          <w:rFonts w:ascii="Calibri" w:hAnsi="Calibri" w:eastAsia="+mn-ea" w:cs="+mn-cs"/>
          <w:bCs/>
          <w:i/>
          <w:color w:val="000000"/>
        </w:rPr>
        <w:t xml:space="preserve"> Christmas draw me </w:t>
      </w:r>
      <w:r w:rsidR="008D56C1" w:rsidRPr="008D56C1">
        <w:rPr>
          <w:rFonts w:ascii="Calibri" w:hAnsi="Calibri" w:eastAsia="+mn-ea" w:cs="+mn-cs"/>
          <w:bCs/>
          <w:i/>
          <w:color w:val="000000"/>
        </w:rPr>
        <w:t>closer to Christ?</w:t>
      </w:r>
    </w:p>
    <w:p w14:paraId="7B38F39C" w:rsidR="00EB7D09" w:rsidRDefault="00EB7D09" w:rsidP="007E463E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</w:p>
    <w:p w14:paraId="5FCC0B73" w:rsidR="007E463E" w:rsidRPr="008D56C1" w:rsidRDefault="00866F8A" w:rsidP="007E463E">
      <w:pPr>
        <w:spacing w:after="0" w:line="240" w:lineRule="auto"/>
        <w:contextualSpacing/>
        <w:rPr>
          <w:rFonts w:ascii="Calibri" w:eastAsia="+mn-ea" w:hAnsi="Calibri" w:cs="+mn-cs"/>
          <w:b/>
          <w:bCs/>
          <w:iCs/>
          <w:color w:val="000000"/>
        </w:rPr>
      </w:pPr>
      <w:r w:rsidRPr="008D56C1">
        <w:rPr>
          <w:rFonts w:ascii="Calibri" w:hAnsi="Calibri" w:eastAsia="+mn-ea" w:cs="+mn-cs"/>
          <w:b/>
          <w:bCs/>
          <w:color w:val="000000"/>
        </w:rPr>
        <w:t>ADVENT 4</w:t>
      </w:r>
      <w:r w:rsidR="00EB7D09">
        <w:rPr>
          <w:rFonts w:ascii="Calibri" w:hAnsi="Calibri" w:eastAsia="+mn-ea" w:cs="+mn-cs"/>
          <w:b/>
          <w:bCs/>
          <w:color w:val="000000"/>
        </w:rPr>
        <w:t xml:space="preserve">: </w:t>
      </w:r>
      <w:r w:rsidR="008D56C1" w:rsidRPr="008D56C1">
        <w:rPr>
          <w:rFonts w:ascii="Calibri" w:hAnsi="Calibri" w:eastAsia="+mn-ea" w:cs="+mn-cs"/>
          <w:b/>
          <w:bCs/>
          <w:color w:val="000000"/>
        </w:rPr>
        <w:t>S</w:t>
      </w:r>
      <w:r w:rsidR="007E463E" w:rsidRPr="008D56C1">
        <w:rPr>
          <w:rFonts w:ascii="Calibri" w:hAnsi="Calibri" w:eastAsia="+mn-ea" w:cs="+mn-cs"/>
          <w:b/>
          <w:bCs/>
          <w:color w:val="000000"/>
        </w:rPr>
        <w:t>erve all people, fo</w:t>
      </w:r>
      <w:r w:rsidR="008D56C1">
        <w:rPr>
          <w:rFonts w:ascii="Calibri" w:hAnsi="Calibri" w:eastAsia="+mn-ea" w:cs="+mn-cs"/>
          <w:b/>
          <w:bCs/>
          <w:color w:val="000000"/>
        </w:rPr>
        <w:t>llowing the example of Jesus</w:t>
      </w:r>
    </w:p>
    <w:p w14:paraId="6A50A6A1" w:rsidR="00A663D0" w:rsidRDefault="00A217DE" w:rsidP="00665BE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>Each day this week, r</w:t>
      </w:r>
      <w:r w:rsidR="00E26FF5">
        <w:rPr>
          <w:rFonts w:ascii="Calibri" w:hAnsi="Calibri" w:eastAsia="+mn-ea" w:cs="+mn-cs"/>
          <w:bCs/>
          <w:color w:val="000000"/>
        </w:rPr>
        <w:t>ead Mary’s S</w:t>
      </w:r>
      <w:r w:rsidR="006A3E5D">
        <w:rPr>
          <w:rFonts w:ascii="Calibri" w:hAnsi="Calibri" w:eastAsia="+mn-ea" w:cs="+mn-cs"/>
          <w:bCs/>
          <w:color w:val="000000"/>
        </w:rPr>
        <w:t>ong</w:t>
      </w:r>
      <w:r w:rsidR="00E26FF5">
        <w:rPr>
          <w:rFonts w:ascii="Calibri" w:hAnsi="Calibri" w:eastAsia="+mn-ea" w:cs="+mn-cs"/>
          <w:bCs/>
          <w:color w:val="000000"/>
        </w:rPr>
        <w:t>—the Magnificat.  P</w:t>
      </w:r>
      <w:r w:rsidR="006B09C3">
        <w:rPr>
          <w:rFonts w:ascii="Calibri" w:hAnsi="Calibri" w:eastAsia="+mn-ea" w:cs="+mn-cs"/>
          <w:bCs/>
          <w:color w:val="000000"/>
        </w:rPr>
        <w:t>ray</w:t>
      </w:r>
      <w:r w:rsidR="00E26FF5">
        <w:rPr>
          <w:rFonts w:ascii="Calibri" w:hAnsi="Calibri" w:eastAsia="+mn-ea" w:cs="+mn-cs"/>
          <w:bCs/>
          <w:color w:val="000000"/>
        </w:rPr>
        <w:t>.  I</w:t>
      </w:r>
      <w:r w:rsidR="006B09C3">
        <w:rPr>
          <w:rFonts w:ascii="Calibri" w:hAnsi="Calibri" w:eastAsia="+mn-ea" w:cs="+mn-cs"/>
          <w:bCs/>
          <w:color w:val="000000"/>
        </w:rPr>
        <w:t>nvite others</w:t>
      </w:r>
      <w:r w:rsidR="00E26FF5">
        <w:rPr>
          <w:rFonts w:ascii="Calibri" w:hAnsi="Calibri" w:eastAsia="+mn-ea" w:cs="+mn-cs"/>
          <w:bCs/>
          <w:color w:val="000000"/>
        </w:rPr>
        <w:t>.  M</w:t>
      </w:r>
      <w:r w:rsidR="006A3E5D">
        <w:rPr>
          <w:rFonts w:ascii="Calibri" w:hAnsi="Calibri" w:eastAsia="+mn-ea" w:cs="+mn-cs"/>
          <w:bCs/>
          <w:color w:val="000000"/>
        </w:rPr>
        <w:t xml:space="preserve">ake plans to fill the hungry with good </w:t>
      </w:r>
      <w:r w:rsidR="006B09C3">
        <w:rPr>
          <w:rFonts w:ascii="Calibri" w:hAnsi="Calibri" w:eastAsia="+mn-ea" w:cs="+mn-cs"/>
          <w:bCs/>
          <w:color w:val="000000"/>
        </w:rPr>
        <w:t>things.</w:t>
      </w:r>
      <w:r w:rsidR="00A663D0">
        <w:rPr>
          <w:rFonts w:ascii="Calibri" w:hAnsi="Calibri" w:eastAsia="+mn-ea" w:cs="+mn-cs"/>
          <w:bCs/>
          <w:color w:val="000000"/>
        </w:rPr>
        <w:t xml:space="preserve"> </w:t>
      </w:r>
    </w:p>
    <w:p w14:paraId="698DDE24" w:rsidR="00A217DE" w:rsidRPr="00A217DE" w:rsidRDefault="00E26FF5" w:rsidP="00665BE0">
      <w:pPr>
        <w:spacing w:after="0" w:line="240" w:lineRule="auto"/>
        <w:contextualSpacing/>
        <w:rPr>
          <w:rFonts w:ascii="Calibri" w:eastAsia="+mn-ea" w:hAnsi="Calibri" w:cs="+mn-cs"/>
          <w:bCs/>
          <w:i/>
          <w:color w:val="000000"/>
        </w:rPr>
      </w:pPr>
      <w:r>
        <w:rPr>
          <w:rFonts w:ascii="Calibri" w:hAnsi="Calibri" w:eastAsia="+mn-ea" w:cs="+mn-cs"/>
          <w:bCs/>
          <w:color w:val="000000"/>
        </w:rPr>
        <w:tab/>
      </w:r>
      <w:r w:rsidR="00A663D0">
        <w:rPr>
          <w:rFonts w:ascii="Calibri" w:hAnsi="Calibri" w:eastAsia="+mn-ea" w:cs="+mn-cs"/>
          <w:bCs/>
          <w:color w:val="000000"/>
        </w:rPr>
        <w:t>Reflect</w:t>
      </w:r>
      <w:r w:rsidR="00A217DE">
        <w:rPr>
          <w:rFonts w:ascii="Calibri" w:hAnsi="Calibri" w:eastAsia="+mn-ea" w:cs="+mn-cs"/>
          <w:bCs/>
          <w:color w:val="000000"/>
        </w:rPr>
        <w:t xml:space="preserve">:  </w:t>
      </w:r>
      <w:r w:rsidR="00A217DE">
        <w:rPr>
          <w:rFonts w:ascii="Calibri" w:hAnsi="Calibri" w:eastAsia="+mn-ea" w:cs="+mn-cs"/>
          <w:bCs/>
          <w:i/>
          <w:color w:val="000000"/>
        </w:rPr>
        <w:t xml:space="preserve">How </w:t>
      </w:r>
      <w:r w:rsidR="00EB7D09">
        <w:rPr>
          <w:rFonts w:ascii="Calibri" w:hAnsi="Calibri" w:eastAsia="+mn-ea" w:cs="+mn-cs"/>
          <w:bCs/>
          <w:i/>
          <w:color w:val="000000"/>
        </w:rPr>
        <w:t xml:space="preserve">might </w:t>
      </w:r>
      <w:r w:rsidR="00A663D0">
        <w:rPr>
          <w:rFonts w:ascii="Calibri" w:hAnsi="Calibri" w:eastAsia="+mn-ea" w:cs="+mn-cs"/>
          <w:bCs/>
          <w:i/>
          <w:color w:val="000000"/>
        </w:rPr>
        <w:t>I s</w:t>
      </w:r>
      <w:r w:rsidR="00A217DE">
        <w:rPr>
          <w:rFonts w:ascii="Calibri" w:hAnsi="Calibri" w:eastAsia="+mn-ea" w:cs="+mn-cs"/>
          <w:bCs/>
          <w:i/>
          <w:color w:val="000000"/>
        </w:rPr>
        <w:t>hare with those in need</w:t>
      </w:r>
      <w:r w:rsidR="006B09C3">
        <w:rPr>
          <w:rFonts w:ascii="Calibri" w:hAnsi="Calibri" w:eastAsia="+mn-ea" w:cs="+mn-cs"/>
          <w:bCs/>
          <w:i/>
          <w:color w:val="000000"/>
        </w:rPr>
        <w:t>?</w:t>
      </w:r>
    </w:p>
    <w:p w14:paraId="4FB70C11" w:rsidR="00EB7D09" w:rsidRDefault="00EB7D09" w:rsidP="007E463E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</w:p>
    <w:p w14:paraId="6A2531FE" w:rsidR="007E463E" w:rsidRPr="006C1FAC" w:rsidRDefault="007E463E" w:rsidP="007E463E">
      <w:pPr>
        <w:spacing w:after="0" w:line="240" w:lineRule="auto"/>
        <w:contextualSpacing/>
        <w:rPr>
          <w:rFonts w:ascii="Calibri" w:eastAsia="+mn-ea" w:hAnsi="Calibri" w:cs="+mn-cs"/>
          <w:b/>
          <w:bCs/>
          <w:color w:val="000000"/>
        </w:rPr>
      </w:pPr>
      <w:r w:rsidRPr="006C1FAC">
        <w:rPr>
          <w:rFonts w:ascii="Calibri" w:hAnsi="Calibri" w:eastAsia="+mn-ea" w:cs="+mn-cs"/>
          <w:b/>
          <w:bCs/>
          <w:color w:val="000000"/>
        </w:rPr>
        <w:t>CHRISTMAS</w:t>
      </w:r>
      <w:r w:rsidRPr="007E463E">
        <w:rPr>
          <w:rFonts w:ascii="Calibri" w:hAnsi="Calibri" w:eastAsia="+mn-ea" w:cs="+mn-cs"/>
          <w:bCs/>
          <w:color w:val="000000"/>
        </w:rPr>
        <w:t xml:space="preserve">: </w:t>
      </w:r>
      <w:r w:rsidR="006C1FAC" w:rsidRPr="006C1FAC">
        <w:rPr>
          <w:rFonts w:ascii="Calibri" w:hAnsi="Calibri" w:eastAsia="+mn-ea" w:cs="+mn-cs"/>
          <w:b/>
          <w:bCs/>
          <w:color w:val="000000"/>
        </w:rPr>
        <w:t>S</w:t>
      </w:r>
      <w:r w:rsidRPr="006C1FAC">
        <w:rPr>
          <w:rFonts w:ascii="Calibri" w:hAnsi="Calibri" w:eastAsia="+mn-ea" w:cs="+mn-cs"/>
          <w:b/>
          <w:bCs/>
          <w:color w:val="000000"/>
        </w:rPr>
        <w:t>trive for jus</w:t>
      </w:r>
      <w:r w:rsidR="006C1FAC">
        <w:rPr>
          <w:rFonts w:ascii="Calibri" w:hAnsi="Calibri" w:eastAsia="+mn-ea" w:cs="+mn-cs"/>
          <w:b/>
          <w:bCs/>
          <w:color w:val="000000"/>
        </w:rPr>
        <w:t>tice and peace in all the earth</w:t>
      </w:r>
    </w:p>
    <w:p w14:paraId="140E39BD" w:rsidR="00A663D0" w:rsidRDefault="00EB7D09" w:rsidP="00A663D0">
      <w:pPr>
        <w:spacing w:after="0" w:line="240" w:lineRule="auto"/>
        <w:contextualSpacing/>
        <w:rPr>
          <w:rFonts w:ascii="Calibri" w:eastAsia="+mn-ea" w:hAnsi="Calibri" w:cs="+mn-cs"/>
          <w:bCs/>
          <w:color w:val="000000"/>
        </w:rPr>
      </w:pPr>
      <w:r>
        <w:rPr>
          <w:rFonts w:ascii="Calibri" w:hAnsi="Calibri" w:eastAsia="+mn-ea" w:cs="+mn-cs"/>
          <w:bCs/>
          <w:color w:val="000000"/>
        </w:rPr>
        <w:t xml:space="preserve">Each day during the 12 days </w:t>
      </w:r>
      <w:r w:rsidR="007453A8">
        <w:rPr>
          <w:rFonts w:ascii="Calibri" w:hAnsi="Calibri" w:eastAsia="+mn-ea" w:cs="+mn-cs"/>
          <w:bCs/>
          <w:color w:val="000000"/>
        </w:rPr>
        <w:t xml:space="preserve">of </w:t>
      </w:r>
      <w:r w:rsidR="00A217DE">
        <w:rPr>
          <w:rFonts w:ascii="Calibri" w:hAnsi="Calibri" w:eastAsia="+mn-ea" w:cs="+mn-cs"/>
          <w:bCs/>
          <w:color w:val="000000"/>
        </w:rPr>
        <w:t xml:space="preserve">Christmas, </w:t>
      </w:r>
      <w:r>
        <w:rPr>
          <w:rFonts w:ascii="Calibri" w:hAnsi="Calibri" w:eastAsia="+mn-ea" w:cs="+mn-cs"/>
          <w:bCs/>
          <w:color w:val="000000"/>
        </w:rPr>
        <w:t xml:space="preserve">listen to a musical version of </w:t>
      </w:r>
      <w:r w:rsidR="00E26FF5">
        <w:rPr>
          <w:rFonts w:ascii="Calibri" w:hAnsi="Calibri" w:eastAsia="+mn-ea" w:cs="+mn-cs"/>
          <w:bCs/>
          <w:color w:val="000000"/>
        </w:rPr>
        <w:t>Mary’s S</w:t>
      </w:r>
      <w:r w:rsidR="00A217DE">
        <w:rPr>
          <w:rFonts w:ascii="Calibri" w:hAnsi="Calibri" w:eastAsia="+mn-ea" w:cs="+mn-cs"/>
          <w:bCs/>
          <w:color w:val="000000"/>
        </w:rPr>
        <w:t>on</w:t>
      </w:r>
      <w:r w:rsidR="006B09C3">
        <w:rPr>
          <w:rFonts w:ascii="Calibri" w:hAnsi="Calibri" w:eastAsia="+mn-ea" w:cs="+mn-cs"/>
          <w:bCs/>
          <w:color w:val="000000"/>
        </w:rPr>
        <w:t>g</w:t>
      </w:r>
      <w:r>
        <w:rPr>
          <w:rFonts w:ascii="Calibri" w:hAnsi="Calibri" w:eastAsia="+mn-ea" w:cs="+mn-cs"/>
          <w:bCs/>
          <w:color w:val="000000"/>
        </w:rPr>
        <w:t>—the Mag</w:t>
      </w:r>
      <w:r w:rsidR="00A217DE">
        <w:rPr>
          <w:rFonts w:ascii="Calibri" w:hAnsi="Calibri" w:eastAsia="+mn-ea" w:cs="+mn-cs"/>
          <w:bCs/>
          <w:color w:val="000000"/>
        </w:rPr>
        <w:t xml:space="preserve">nificat.  </w:t>
      </w:r>
      <w:r w:rsidR="007E0F01">
        <w:rPr>
          <w:rFonts w:ascii="Calibri" w:hAnsi="Calibri" w:eastAsia="+mn-ea" w:cs="+mn-cs"/>
          <w:bCs/>
          <w:color w:val="000000"/>
        </w:rPr>
        <w:t>Focus on the theme of justice in her story.  P</w:t>
      </w:r>
      <w:r>
        <w:rPr>
          <w:rFonts w:ascii="Calibri" w:hAnsi="Calibri" w:eastAsia="+mn-ea" w:cs="+mn-cs"/>
          <w:bCs/>
          <w:color w:val="000000"/>
        </w:rPr>
        <w:t xml:space="preserve">onder </w:t>
      </w:r>
      <w:r w:rsidR="00F0434B">
        <w:rPr>
          <w:rFonts w:ascii="Calibri" w:hAnsi="Calibri" w:eastAsia="+mn-ea" w:cs="+mn-cs"/>
          <w:bCs/>
          <w:color w:val="000000"/>
        </w:rPr>
        <w:t xml:space="preserve">and name </w:t>
      </w:r>
      <w:r>
        <w:rPr>
          <w:rFonts w:ascii="Calibri" w:hAnsi="Calibri" w:eastAsia="+mn-ea" w:cs="+mn-cs"/>
          <w:bCs/>
          <w:color w:val="000000"/>
        </w:rPr>
        <w:t>injustice</w:t>
      </w:r>
      <w:r w:rsidR="00F0434B">
        <w:rPr>
          <w:rFonts w:ascii="Calibri" w:hAnsi="Calibri" w:eastAsia="+mn-ea" w:cs="+mn-cs"/>
          <w:bCs/>
          <w:color w:val="000000"/>
        </w:rPr>
        <w:t>s</w:t>
      </w:r>
      <w:r>
        <w:rPr>
          <w:rFonts w:ascii="Calibri" w:hAnsi="Calibri" w:eastAsia="+mn-ea" w:cs="+mn-cs"/>
          <w:bCs/>
          <w:color w:val="000000"/>
        </w:rPr>
        <w:t xml:space="preserve"> </w:t>
      </w:r>
      <w:r w:rsidR="00E26FF5">
        <w:rPr>
          <w:rFonts w:ascii="Calibri" w:hAnsi="Calibri" w:eastAsia="+mn-ea" w:cs="+mn-cs"/>
          <w:bCs/>
          <w:color w:val="000000"/>
        </w:rPr>
        <w:t xml:space="preserve">in your local community. </w:t>
      </w:r>
      <w:r w:rsidR="00F0434B">
        <w:rPr>
          <w:rFonts w:ascii="Calibri" w:hAnsi="Calibri" w:eastAsia="+mn-ea" w:cs="+mn-cs"/>
          <w:bCs/>
          <w:color w:val="000000"/>
        </w:rPr>
        <w:t xml:space="preserve">Select one area of justice to </w:t>
      </w:r>
      <w:r>
        <w:rPr>
          <w:rFonts w:ascii="Calibri" w:hAnsi="Calibri" w:eastAsia="+mn-ea" w:cs="+mn-cs"/>
          <w:bCs/>
          <w:color w:val="000000"/>
        </w:rPr>
        <w:t xml:space="preserve">lend your voice in </w:t>
      </w:r>
      <w:r w:rsidR="00A217DE">
        <w:rPr>
          <w:rFonts w:ascii="Calibri" w:hAnsi="Calibri" w:eastAsia="+mn-ea" w:cs="+mn-cs"/>
          <w:bCs/>
          <w:color w:val="000000"/>
        </w:rPr>
        <w:t>the coming year.</w:t>
      </w:r>
      <w:r w:rsidR="00A663D0">
        <w:rPr>
          <w:rFonts w:ascii="Calibri" w:hAnsi="Calibri" w:eastAsia="+mn-ea" w:cs="+mn-cs"/>
          <w:bCs/>
          <w:color w:val="000000"/>
        </w:rPr>
        <w:t xml:space="preserve"> </w:t>
      </w:r>
    </w:p>
    <w:p w14:paraId="2FBB4049" w:rsidR="00AA7C30" w:rsidRPr="00A217DE" w:rsidRDefault="00E26FF5" w:rsidP="00A663D0">
      <w:pPr>
        <w:spacing w:after="0" w:line="240" w:lineRule="auto"/>
        <w:contextualSpacing/>
        <w:rPr>
          <w:rFonts w:ascii="Calibri" w:eastAsia="+mn-ea" w:hAnsi="Calibri" w:cs="+mn-cs"/>
          <w:bCs/>
          <w:i/>
          <w:color w:val="000000"/>
        </w:rPr>
      </w:pPr>
      <w:r>
        <w:rPr>
          <w:rFonts w:ascii="Calibri" w:hAnsi="Calibri" w:eastAsia="+mn-ea" w:cs="+mn-cs"/>
          <w:bCs/>
          <w:color w:val="000000"/>
        </w:rPr>
        <w:tab/>
      </w:r>
      <w:r>
        <w:rPr>
          <w:rFonts w:ascii="Calibri" w:hAnsi="Calibri" w:eastAsia="+mn-ea" w:cs="+mn-cs"/>
          <w:bCs/>
          <w:color w:val="000000"/>
        </w:rPr>
        <w:t>Reflect</w:t>
      </w:r>
      <w:r w:rsidR="00A217DE">
        <w:rPr>
          <w:rFonts w:ascii="Calibri" w:hAnsi="Calibri" w:eastAsia="+mn-ea" w:cs="+mn-cs"/>
          <w:bCs/>
          <w:color w:val="000000"/>
        </w:rPr>
        <w:t xml:space="preserve">:  </w:t>
      </w:r>
      <w:r w:rsidR="00F60BE0">
        <w:rPr>
          <w:rFonts w:ascii="Calibri" w:hAnsi="Calibri" w:eastAsia="+mn-ea" w:cs="+mn-cs"/>
          <w:bCs/>
          <w:i/>
          <w:color w:val="000000"/>
        </w:rPr>
        <w:t>How might I lend my voice to bring justice?</w:t>
      </w:r>
    </w:p>
    <w:sectPr w:rsidR="00AA7C30" w:rsidRPr="00A217DE" w:rsidSect="00356A62">
      <w:headerReference w:type="even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9F5A" w:rsidR="00C66ECD" w:rsidRDefault="00C66ECD" w:rsidP="00C66ECD">
      <w:pPr>
        <w:spacing w:after="0" w:line="240" w:lineRule="auto"/>
      </w:pPr>
      <w:r>
        <w:separator/>
      </w:r>
    </w:p>
  </w:endnote>
  <w:endnote w:type="continuationSeparator" w:id="0">
    <w:p w14:paraId="5BD3B983" w:rsidR="00C66ECD" w:rsidRDefault="00C66ECD" w:rsidP="00C6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95457" w:rsidR="00356A62" w:rsidRPr="00CE58CF" w:rsidRDefault="00356A62" w:rsidP="00CE58CF">
    <w:pPr>
      <w:tabs>
        <w:tab w:val="center" w:pos="4680"/>
        <w:tab w:val="right" w:pos="9360"/>
      </w:tabs>
      <w:spacing w:after="0" w:line="240" w:lineRule="auto"/>
      <w:rPr>
        <w:rFonts w:cs="Times New Roman"/>
        <w:i/>
        <w:sz w:val="16"/>
        <w:szCs w:val="16"/>
      </w:rPr>
    </w:pPr>
    <w:r w:rsidRPr="00CE58CF">
      <w:rPr>
        <w:rFonts w:cs="Times New Roman"/>
        <w:i/>
        <w:noProof/>
        <w:sz w:val="16"/>
        <w:szCs w:val="16"/>
      </w:rPr>
      <w:drawing>
        <wp:anchor wp14:anchorId="2A24A3B0" wp14:editId="7777777" distT="0" distB="0" distL="114300" distR="114300" simplePos="0" relativeHeight="251657728" behindDoc="0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2" name="Picture 2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58CF" w:rsidRPr="00CE58CF">
      <w:rPr>
        <w:rFonts w:cs="Times New Roman"/>
        <w:i/>
        <w:sz w:val="16"/>
        <w:szCs w:val="16"/>
      </w:rPr>
      <w:t xml:space="preserve">Living our Baptism…Five Gifts of Discipleship during </w:t>
    </w:r>
    <w:r w:rsidR="00EB7D09" w:rsidRPr="00CE58CF">
      <w:rPr>
        <w:rFonts w:cs="Times New Roman"/>
        <w:i/>
        <w:sz w:val="16"/>
        <w:szCs w:val="16"/>
      </w:rPr>
      <w:t>Advent and Christmas</w:t>
    </w:r>
    <w:r w:rsidR="001F1204">
      <w:rPr>
        <w:rFonts w:cs="Times New Roman"/>
        <w:i/>
        <w:sz w:val="16"/>
        <w:szCs w:val="16"/>
      </w:rPr>
      <w:t xml:space="preserve"> </w:t>
    </w:r>
    <w:r w:rsidRPr="00CE58CF">
      <w:rPr>
        <w:rFonts w:cs="Times New Roman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39851DE7" wp14:editId="42D8FD89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3" name="Picture 3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58CF" w:rsidRPr="00CE58CF">
      <w:rPr>
        <w:rFonts w:cs="Times New Roman"/>
        <w:sz w:val="16"/>
        <w:szCs w:val="16"/>
      </w:rPr>
      <w:t>w</w:t>
    </w:r>
    <w:r w:rsidRPr="00CE58CF">
      <w:rPr>
        <w:rFonts w:cs="Times New Roman"/>
        <w:sz w:val="16"/>
        <w:szCs w:val="16"/>
      </w:rPr>
      <w:t>ritten by John and Robin McCullough-Bade</w:t>
    </w:r>
  </w:p>
  <w:p w14:paraId="0DCC7403" w:rsidR="00356A62" w:rsidRPr="00CE58CF" w:rsidRDefault="00356A62" w:rsidP="00CE58CF">
    <w:pPr>
      <w:spacing w:after="0" w:line="240" w:lineRule="auto"/>
      <w:rPr>
        <w:rFonts w:cs="Times New Roman"/>
        <w:sz w:val="16"/>
        <w:szCs w:val="16"/>
      </w:rPr>
    </w:pPr>
    <w:r w:rsidRPr="00CE58CF">
      <w:rPr>
        <w:rFonts w:cs="Times New Roman"/>
        <w:sz w:val="16"/>
        <w:szCs w:val="16"/>
      </w:rPr>
      <w:t>May be reproduced for local, non-sale use provided the copyright notice is included.</w:t>
    </w:r>
    <w:r w:rsidR="00EB7D09" w:rsidRPr="00CE58CF">
      <w:rPr>
        <w:rFonts w:cs="Times New Roman"/>
        <w:sz w:val="16"/>
        <w:szCs w:val="16"/>
      </w:rPr>
      <w:tab/>
    </w:r>
    <w:r w:rsidR="00CE58CF" w:rsidRPr="00CE58CF">
      <w:rPr>
        <w:rFonts w:cs="Times New Roman"/>
        <w:sz w:val="16"/>
        <w:szCs w:val="16"/>
      </w:rPr>
      <w:tab/>
    </w:r>
    <w:r w:rsidR="00CE58CF" w:rsidRPr="00CE58CF">
      <w:rPr>
        <w:rFonts w:cs="Times New Roman"/>
        <w:sz w:val="16"/>
        <w:szCs w:val="16"/>
      </w:rPr>
      <w:tab/>
    </w:r>
    <w:r w:rsidR="00CE58CF" w:rsidRPr="00CE58CF">
      <w:rPr>
        <w:rFonts w:cs="Times New Roman"/>
        <w:sz w:val="16"/>
        <w:szCs w:val="16"/>
      </w:rPr>
      <w:tab/>
    </w:r>
    <w:r w:rsidR="00CE58CF" w:rsidRPr="00CE58CF">
      <w:rPr>
        <w:rFonts w:cs="Times New Roman"/>
        <w:sz w:val="16"/>
        <w:szCs w:val="16"/>
      </w:rPr>
      <w:t xml:space="preserve">                 </w:t>
    </w:r>
    <w:r w:rsidR="00EB7D09" w:rsidRPr="00CE58CF">
      <w:rPr>
        <w:rFonts w:cs="Times New Roman"/>
        <w:sz w:val="16"/>
        <w:szCs w:val="16"/>
      </w:rPr>
      <w:t>Page 2 of 2</w:t>
    </w:r>
  </w:p>
  <w:p w14:paraId="533C5447" w:rsidR="00C66ECD" w:rsidRPr="00CE58CF" w:rsidRDefault="00356A62" w:rsidP="00CE58CF">
    <w:pPr>
      <w:spacing w:after="0" w:line="240" w:lineRule="auto"/>
      <w:rPr>
        <w:rFonts w:cs="Times New Roman"/>
        <w:sz w:val="16"/>
        <w:szCs w:val="16"/>
      </w:rPr>
    </w:pPr>
    <w:r w:rsidRPr="00CE58CF">
      <w:rPr>
        <w:rFonts w:cs="Times New Roman"/>
        <w:sz w:val="16"/>
        <w:szCs w:val="16"/>
      </w:rPr>
      <w:t>Copyright © 2016 Evangelical Lutheran Church in America</w:t>
    </w:r>
    <w:r w:rsidR="00CE58CF" w:rsidRPr="00CE58CF">
      <w:rPr>
        <w:rFonts w:cs="Times New Roman"/>
        <w:sz w:val="16"/>
        <w:szCs w:val="16"/>
      </w:rPr>
      <w:t xml:space="preserve">    </w:t>
    </w:r>
    <w:hyperlink r:id="rId2" w:history="1">
      <w:r w:rsidR="00EB7D09" w:rsidRPr="00CE58CF">
        <w:rPr>
          <w:rFonts w:cs="Times New Roman"/>
          <w:i/>
          <w:color w:val="000000" w:themeColor="text1"/>
          <w:sz w:val="16"/>
          <w:szCs w:val="16"/>
        </w:rPr>
        <w:t>www.elca.org</w:t>
      </w:r>
    </w:hyperlink>
    <w:r w:rsidR="00CE58CF" w:rsidRPr="00CE58CF">
      <w:rPr>
        <w:rFonts w:cs="Times New Roman"/>
        <w:i/>
        <w:color w:val="000000" w:themeColor="text1"/>
        <w:sz w:val="16"/>
        <w:szCs w:val="16"/>
      </w:rPr>
      <w:t>/faithpractices</w:t>
    </w:r>
    <w:r w:rsidR="00CE58CF">
      <w:rPr>
        <w:rFonts w:cs="Times New Roman"/>
        <w:i/>
        <w:color w:val="000000" w:themeColor="text1"/>
        <w:sz w:val="16"/>
        <w:szCs w:val="16"/>
      </w:rPr>
      <w:t xml:space="preserve">                                            </w:t>
    </w:r>
    <w:r w:rsidR="00CE58CF">
      <w:rPr>
        <w:rFonts w:cs="Times New Roman"/>
        <w:color w:val="000000" w:themeColor="text1"/>
        <w:sz w:val="16"/>
        <w:szCs w:val="16"/>
      </w:rPr>
      <w:t xml:space="preserve">We are a Book of Faith Church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63C62" w:rsidR="00356A62" w:rsidRPr="00356A62" w:rsidRDefault="00356A62" w:rsidP="00356A62">
    <w:pPr>
      <w:tabs>
        <w:tab w:val="center" w:pos="4680"/>
        <w:tab w:val="right" w:pos="9360"/>
      </w:tabs>
      <w:spacing w:after="0" w:line="240" w:lineRule="auto"/>
      <w:ind w:firstLine="1440"/>
      <w:rPr>
        <w:rFonts w:ascii="Times New Roman" w:hAnsi="Times New Roman" w:cs="Times New Roman"/>
        <w:i/>
        <w:sz w:val="16"/>
        <w:szCs w:val="16"/>
      </w:rPr>
    </w:pPr>
    <w:r w:rsidRPr="00356A62">
      <w:rPr>
        <w:rFonts w:ascii="Times New Roman" w:hAnsi="Times New Roman" w:cs="Times New Roman"/>
        <w:noProof/>
        <w:sz w:val="16"/>
        <w:szCs w:val="16"/>
      </w:rPr>
      <w:drawing>
        <wp:anchor wp14:anchorId="188795A5" wp14:editId="7777777" distT="0" distB="0" distL="114300" distR="114300" simplePos="0" relativeHeight="251656704" behindDoc="0" locked="0" layoutInCell="1" allowOverlap="1">
          <wp:simplePos x="0" y="0"/>
          <wp:positionH relativeFrom="margin">
            <wp:posOffset>182880</wp:posOffset>
          </wp:positionH>
          <wp:positionV relativeFrom="paragraph">
            <wp:posOffset>10668</wp:posOffset>
          </wp:positionV>
          <wp:extent cx="566928" cy="566928"/>
          <wp:effectExtent l="0" t="0" r="5080" b="5080"/>
          <wp:wrapNone/>
          <wp:docPr id="5" name="Picture 5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3" cy="58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A62">
      <w:rPr>
        <w:rFonts w:ascii="Times New Roman" w:hAnsi="Times New Roman" w:cs="Times New Roman"/>
        <w:i/>
        <w:noProof/>
        <w:sz w:val="16"/>
        <w:szCs w:val="16"/>
      </w:rPr>
      <w:drawing>
        <wp:anchor wp14:anchorId="44B80F9E" wp14:editId="7777777" distT="0" distB="0" distL="114300" distR="114300" simplePos="0" relativeHeight="251654656" behindDoc="0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6" name="Picture 6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A62">
      <w:rPr>
        <w:rFonts w:ascii="Times New Roman" w:hAnsi="Times New Roman" w:cs="Times New Roman"/>
        <w:i/>
        <w:sz w:val="16"/>
        <w:szCs w:val="16"/>
      </w:rPr>
      <w:t>Living our Baptism:  Gifts of Discipleship</w:t>
    </w:r>
  </w:p>
  <w:p w14:paraId="5C671A15" w:rsidR="00356A62" w:rsidRPr="00356A62" w:rsidRDefault="00356A62" w:rsidP="00356A62">
    <w:pPr>
      <w:tabs>
        <w:tab w:val="center" w:pos="4680"/>
        <w:tab w:val="right" w:pos="9360"/>
      </w:tabs>
      <w:spacing w:after="0" w:line="240" w:lineRule="auto"/>
      <w:ind w:firstLine="1440"/>
      <w:rPr>
        <w:rFonts w:ascii="Times New Roman" w:hAnsi="Times New Roman" w:cs="Times New Roman"/>
        <w:sz w:val="16"/>
        <w:szCs w:val="16"/>
      </w:rPr>
    </w:pPr>
    <w:r w:rsidRPr="00356A62">
      <w:rPr>
        <w:rFonts w:ascii="Times New Roman" w:hAnsi="Times New Roman" w:cs="Times New Roman"/>
        <w:noProof/>
        <w:sz w:val="16"/>
        <w:szCs w:val="16"/>
      </w:rPr>
      <w:drawing>
        <wp:anchor wp14:anchorId="5DE78324" wp14:editId="7777777" distT="0" distB="0" distL="114300" distR="114300" simplePos="0" relativeHeight="251655680" behindDoc="0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8820150</wp:posOffset>
          </wp:positionV>
          <wp:extent cx="619125" cy="619125"/>
          <wp:effectExtent l="0" t="0" r="9525" b="9525"/>
          <wp:wrapNone/>
          <wp:docPr id="7" name="Picture 7" descr="ELCA1c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CA1c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A62">
      <w:rPr>
        <w:rFonts w:ascii="Times New Roman" w:hAnsi="Times New Roman" w:cs="Times New Roman"/>
        <w:sz w:val="16"/>
        <w:szCs w:val="16"/>
      </w:rPr>
      <w:t>Written by John and Robin McCullough-Bade</w:t>
    </w:r>
  </w:p>
  <w:p w14:paraId="1C24CD8B" w:rsidR="00356A62" w:rsidRPr="00356A62" w:rsidRDefault="00356A62" w:rsidP="00356A62">
    <w:pPr>
      <w:spacing w:after="0" w:line="240" w:lineRule="auto"/>
      <w:ind w:left="720" w:firstLine="720"/>
      <w:rPr>
        <w:rFonts w:ascii="Times New Roman" w:hAnsi="Times New Roman" w:cs="Times New Roman"/>
        <w:sz w:val="16"/>
        <w:szCs w:val="16"/>
      </w:rPr>
    </w:pPr>
    <w:r w:rsidRPr="00356A62">
      <w:rPr>
        <w:rFonts w:ascii="Times New Roman" w:hAnsi="Times New Roman" w:cs="Times New Roman"/>
        <w:sz w:val="16"/>
        <w:szCs w:val="16"/>
      </w:rPr>
      <w:t>May be reproduced for local, non-sale use provided the copyright notice is included.</w:t>
    </w:r>
  </w:p>
  <w:p w14:paraId="6AF37043" w:rsidR="00356A62" w:rsidRPr="00356A62" w:rsidRDefault="00703F04" w:rsidP="00356A62">
    <w:pPr>
      <w:spacing w:after="0" w:line="240" w:lineRule="auto"/>
      <w:ind w:left="720" w:firstLine="720"/>
      <w:rPr>
        <w:rFonts w:ascii="Times New Roman" w:hAnsi="Times New Roman" w:cs="Times New Roman"/>
        <w:sz w:val="16"/>
        <w:szCs w:val="16"/>
      </w:rPr>
    </w:pPr>
    <w:hyperlink r:id="rId2" w:history="1">
      <w:r w:rsidR="00356A62" w:rsidRPr="00356A62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www.elca.org</w:t>
      </w:r>
    </w:hyperlink>
    <w:r w:rsidR="00356A62" w:rsidRPr="00356A62">
      <w:rPr>
        <w:rFonts w:ascii="Times New Roman" w:hAnsi="Times New Roman" w:cs="Times New Roman"/>
        <w:i/>
        <w:sz w:val="16"/>
        <w:szCs w:val="16"/>
      </w:rPr>
      <w:t>....</w:t>
    </w:r>
    <w:proofErr w:type="spellStart"/>
    <w:r w:rsidR="00356A62" w:rsidRPr="00356A62">
      <w:rPr>
        <w:rFonts w:ascii="Times New Roman" w:hAnsi="Times New Roman" w:cs="Times New Roman"/>
        <w:i/>
        <w:sz w:val="16"/>
        <w:szCs w:val="16"/>
      </w:rPr>
      <w:t>tba</w:t>
    </w:r>
    <w:proofErr w:type="spellEnd"/>
    <w:r w:rsidR="00356A62" w:rsidRPr="00356A62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356A62" w:rsidRPr="00356A62">
      <w:rPr>
        <w:rFonts w:ascii="Times New Roman" w:hAnsi="Times New Roman" w:cs="Times New Roman"/>
        <w:sz w:val="16"/>
        <w:szCs w:val="16"/>
      </w:rPr>
      <w:t xml:space="preserve">We Are A Book of Faith Church </w:t>
    </w:r>
    <w:r w:rsidR="00356A62" w:rsidRPr="00356A62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</w:t>
    </w:r>
    <w:r w:rsidR="00356A62" w:rsidRPr="00356A62">
      <w:rPr>
        <w:rFonts w:ascii="Times New Roman" w:hAnsi="Times New Roman" w:cs="Times New Roman"/>
        <w:sz w:val="16"/>
        <w:szCs w:val="16"/>
      </w:rPr>
      <w:t>Page 2 of 2</w:t>
    </w:r>
  </w:p>
  <w:p w14:paraId="5025841F" w:rsidR="00356A62" w:rsidRPr="00356A62" w:rsidRDefault="00356A62" w:rsidP="00356A62">
    <w:pPr>
      <w:spacing w:after="0" w:line="240" w:lineRule="auto"/>
      <w:ind w:left="720" w:firstLine="720"/>
      <w:rPr>
        <w:rFonts w:ascii="Times New Roman" w:hAnsi="Times New Roman" w:cs="Times New Roman"/>
        <w:sz w:val="16"/>
        <w:szCs w:val="16"/>
      </w:rPr>
    </w:pPr>
    <w:r w:rsidRPr="00356A62">
      <w:rPr>
        <w:rFonts w:ascii="Times New Roman" w:hAnsi="Times New Roman" w:cs="Times New Roman"/>
        <w:sz w:val="16"/>
        <w:szCs w:val="16"/>
      </w:rPr>
      <w:t>Copyright © 2016 Evangelical Lutheran Church in America</w:t>
    </w:r>
  </w:p>
  <w:p w14:paraId="07730D07" w:rsidR="00356A62" w:rsidRPr="00356A62" w:rsidRDefault="00356A62" w:rsidP="00356A62">
    <w:pPr>
      <w:tabs>
        <w:tab w:val="center" w:pos="4680"/>
        <w:tab w:val="right" w:pos="9360"/>
      </w:tabs>
      <w:spacing w:after="0" w:line="240" w:lineRule="auto"/>
    </w:pPr>
  </w:p>
  <w:p w14:paraId="22DA0C72" w:rsidR="00C66ECD" w:rsidRPr="00C66ECD" w:rsidRDefault="00C66ECD" w:rsidP="00C66ECD">
    <w:pPr>
      <w:autoSpaceDE w:val="0"/>
      <w:autoSpaceDN w:val="0"/>
      <w:adjustRightInd w:val="0"/>
      <w:rPr>
        <w:rFonts w:ascii="MS Shell Dlg" w:hAnsi="MS Shell Dlg" w:cs="MS Shell Dlg"/>
        <w:sz w:val="16"/>
        <w:szCs w:val="16"/>
      </w:rPr>
    </w:pPr>
    <w:r w:rsidRPr="00C66ECD">
      <w:rPr>
        <w:sz w:val="16"/>
        <w:szCs w:val="16"/>
      </w:rPr>
      <w:t xml:space="preserve">Copyright © 2016 Evangelical Lutheran Church in America          </w:t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ab/>
    </w:r>
    <w:r w:rsidRPr="00C66ECD">
      <w:rPr>
        <w:sz w:val="16"/>
        <w:szCs w:val="16"/>
      </w:rPr>
      <w:t>Page 1 of 2</w:t>
    </w:r>
  </w:p>
  <w:p w14:paraId="27557409" w:rsidR="00C66ECD" w:rsidRDefault="00C66E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B373A" w:rsidR="00356A62" w:rsidRPr="00356A62" w:rsidRDefault="00CE58CF" w:rsidP="00CE58CF">
    <w:pPr>
      <w:autoSpaceDE w:val="0"/>
      <w:autoSpaceDN w:val="0"/>
      <w:adjustRightInd w:val="0"/>
      <w:jc w:val="right"/>
      <w:rPr>
        <w:rFonts w:ascii="MS Shell Dlg" w:hAnsi="MS Shell Dlg" w:cs="MS Shell Dlg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1C72C5F" wp14:editId="30FE1CB1">
          <wp:simplePos x="0" y="0"/>
          <wp:positionH relativeFrom="margin">
            <wp:align>left</wp:align>
          </wp:positionH>
          <wp:positionV relativeFrom="paragraph">
            <wp:posOffset>6908</wp:posOffset>
          </wp:positionV>
          <wp:extent cx="1964055" cy="248920"/>
          <wp:effectExtent l="0" t="0" r="0" b="0"/>
          <wp:wrapThrough wrapText="bothSides">
            <wp:wrapPolygon edited="0">
              <wp:start x="0" y="0"/>
              <wp:lineTo x="0" y="19837"/>
              <wp:lineTo x="21370" y="19837"/>
              <wp:lineTo x="21370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A62" w:rsidRPr="00356A62">
      <w:rPr>
        <w:sz w:val="16"/>
        <w:szCs w:val="16"/>
      </w:rPr>
      <w:t>Page 1 of 2</w:t>
    </w:r>
  </w:p>
  <w:p w14:paraId="13C642F9" w:rsidR="00356A62" w:rsidRDefault="00356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C6A14" w:rsidR="00C66ECD" w:rsidRDefault="00C66ECD" w:rsidP="00C66ECD">
      <w:pPr>
        <w:spacing w:after="0" w:line="240" w:lineRule="auto"/>
      </w:pPr>
      <w:r>
        <w:separator/>
      </w:r>
    </w:p>
  </w:footnote>
  <w:footnote w:type="continuationSeparator" w:id="0">
    <w:p w14:paraId="282CBD2F" w:rsidR="00C66ECD" w:rsidRDefault="00C66ECD" w:rsidP="00C6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7C9BD" w:rsidR="00322D0E" w:rsidRDefault="00322D0E">
    <w:pPr>
      <w:pStyle w:val="Header"/>
    </w:pPr>
    <w:r>
      <w:rPr>
        <w:noProof/>
      </w:rPr>
      <w:drawing>
        <wp:inline distT="0" distB="0" distL="0" distR="0" wp14:anchorId="20C5CE40" wp14:editId="5F8632C8">
          <wp:extent cx="1964055" cy="2489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321"/>
    <w:multiLevelType w:val="hybridMultilevel"/>
    <w:tmpl w:val="F000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878"/>
    <w:multiLevelType w:val="hybridMultilevel"/>
    <w:tmpl w:val="740084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5A6D0B"/>
    <w:multiLevelType w:val="hybridMultilevel"/>
    <w:tmpl w:val="15A84B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10FF5"/>
    <w:multiLevelType w:val="hybridMultilevel"/>
    <w:tmpl w:val="B62E8D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330FD3"/>
    <w:multiLevelType w:val="hybridMultilevel"/>
    <w:tmpl w:val="8E26BD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2570321"/>
    <w:multiLevelType w:val="hybridMultilevel"/>
    <w:tmpl w:val="7F3A6FFA"/>
    <w:lvl w:ilvl="0" w:tplc="6B12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6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4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2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0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43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05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83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0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A62675"/>
    <w:multiLevelType w:val="hybridMultilevel"/>
    <w:tmpl w:val="37BC9BD4"/>
    <w:lvl w:ilvl="0" w:tplc="A3B012BC">
      <w:start w:val="1"/>
      <w:numFmt w:val="bullet"/>
      <w:lvlText w:val=""/>
      <w:lvlJc w:val="left"/>
      <w:pPr>
        <w:ind w:left="1080" w:hanging="10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26195"/>
    <w:multiLevelType w:val="hybridMultilevel"/>
    <w:tmpl w:val="C87AA5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4DE498B"/>
    <w:multiLevelType w:val="hybridMultilevel"/>
    <w:tmpl w:val="5C823BCA"/>
    <w:lvl w:ilvl="0" w:tplc="315AA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E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6F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6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22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67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2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6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A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F81783"/>
    <w:multiLevelType w:val="hybridMultilevel"/>
    <w:tmpl w:val="3EA49C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A1573"/>
    <w:multiLevelType w:val="hybridMultilevel"/>
    <w:tmpl w:val="04F48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6567F"/>
    <w:multiLevelType w:val="hybridMultilevel"/>
    <w:tmpl w:val="88BE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E0C38"/>
    <w:multiLevelType w:val="hybridMultilevel"/>
    <w:tmpl w:val="FAB8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4153C"/>
    <w:multiLevelType w:val="hybridMultilevel"/>
    <w:tmpl w:val="AD74AB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3E4F5E"/>
    <w:multiLevelType w:val="hybridMultilevel"/>
    <w:tmpl w:val="FAD438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41"/>
    <w:rsid w:val="00061B08"/>
    <w:rsid w:val="00091961"/>
    <w:rsid w:val="00092DC9"/>
    <w:rsid w:val="000B6774"/>
    <w:rsid w:val="000E1B6A"/>
    <w:rsid w:val="00137E02"/>
    <w:rsid w:val="00151841"/>
    <w:rsid w:val="001954AC"/>
    <w:rsid w:val="001F1204"/>
    <w:rsid w:val="002369F6"/>
    <w:rsid w:val="00247F45"/>
    <w:rsid w:val="00291E63"/>
    <w:rsid w:val="003221DA"/>
    <w:rsid w:val="00322D0E"/>
    <w:rsid w:val="00356A62"/>
    <w:rsid w:val="00363C4A"/>
    <w:rsid w:val="00375387"/>
    <w:rsid w:val="003901FF"/>
    <w:rsid w:val="003C11AA"/>
    <w:rsid w:val="004077CC"/>
    <w:rsid w:val="00473B27"/>
    <w:rsid w:val="0047747A"/>
    <w:rsid w:val="004C54FD"/>
    <w:rsid w:val="004E668E"/>
    <w:rsid w:val="005664DA"/>
    <w:rsid w:val="005D65BD"/>
    <w:rsid w:val="00606C5B"/>
    <w:rsid w:val="0061572C"/>
    <w:rsid w:val="00646AC1"/>
    <w:rsid w:val="00665BE0"/>
    <w:rsid w:val="006A3E5D"/>
    <w:rsid w:val="006B09C3"/>
    <w:rsid w:val="006B54F8"/>
    <w:rsid w:val="006C1FAC"/>
    <w:rsid w:val="00703F04"/>
    <w:rsid w:val="00744A34"/>
    <w:rsid w:val="007453A8"/>
    <w:rsid w:val="007B7B2D"/>
    <w:rsid w:val="007E0F01"/>
    <w:rsid w:val="007E463E"/>
    <w:rsid w:val="00822688"/>
    <w:rsid w:val="0086434A"/>
    <w:rsid w:val="00866F8A"/>
    <w:rsid w:val="008833CF"/>
    <w:rsid w:val="008D56C1"/>
    <w:rsid w:val="008F3856"/>
    <w:rsid w:val="008F6DA6"/>
    <w:rsid w:val="00934BCE"/>
    <w:rsid w:val="009B4677"/>
    <w:rsid w:val="00A07648"/>
    <w:rsid w:val="00A217DE"/>
    <w:rsid w:val="00A629FA"/>
    <w:rsid w:val="00A663D0"/>
    <w:rsid w:val="00A74DF4"/>
    <w:rsid w:val="00A9099E"/>
    <w:rsid w:val="00AA7C30"/>
    <w:rsid w:val="00AB1232"/>
    <w:rsid w:val="00AB199E"/>
    <w:rsid w:val="00B077DA"/>
    <w:rsid w:val="00B31520"/>
    <w:rsid w:val="00B55CB1"/>
    <w:rsid w:val="00B64118"/>
    <w:rsid w:val="00B9716F"/>
    <w:rsid w:val="00BC45CC"/>
    <w:rsid w:val="00BD3E76"/>
    <w:rsid w:val="00C143A1"/>
    <w:rsid w:val="00C50A22"/>
    <w:rsid w:val="00C54536"/>
    <w:rsid w:val="00C61C29"/>
    <w:rsid w:val="00C66ECD"/>
    <w:rsid w:val="00C83035"/>
    <w:rsid w:val="00C95A40"/>
    <w:rsid w:val="00CE38A2"/>
    <w:rsid w:val="00CE58CF"/>
    <w:rsid w:val="00D725A8"/>
    <w:rsid w:val="00D777E5"/>
    <w:rsid w:val="00DE5D5A"/>
    <w:rsid w:val="00E05723"/>
    <w:rsid w:val="00E26FF5"/>
    <w:rsid w:val="00EB7D09"/>
    <w:rsid w:val="00ED7E5B"/>
    <w:rsid w:val="00EE05D1"/>
    <w:rsid w:val="00F0434B"/>
    <w:rsid w:val="00F10666"/>
    <w:rsid w:val="00F47BD5"/>
    <w:rsid w:val="00F56E0C"/>
    <w:rsid w:val="00F60BE0"/>
    <w:rsid w:val="00F67265"/>
    <w:rsid w:val="00F77766"/>
    <w:rsid w:val="00FF79E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6FB01E1-54F3-46AA-885D-1C9ACBF4132F}"/>
  <w14:docId w14:val="0B9C3BD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3A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76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DF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CD"/>
  </w:style>
  <w:style w:type="paragraph" w:styleId="Footer">
    <w:name w:val="footer"/>
    <w:basedOn w:val="Normal"/>
    <w:link w:val="FooterChar"/>
    <w:uiPriority w:val="99"/>
    <w:unhideWhenUsed/>
    <w:rsid w:val="00C6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CD"/>
  </w:style>
  <w:style w:type="paragraph" w:styleId="BalloonText">
    <w:name w:val="Balloon Text"/>
    <w:basedOn w:val="Normal"/>
    <w:link w:val="BalloonTextChar"/>
    <w:uiPriority w:val="99"/>
    <w:semiHidden/>
    <w:unhideWhenUsed/>
    <w:rsid w:val="0037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DA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7776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C83035"/>
  </w:style>
  <w:style w:type="character" w:styleId="Hyperlink">
    <w:name w:val="Hyperlink"/>
    <w:basedOn w:val="DefaultParagraphFont"/>
    <w:uiPriority w:val="99"/>
    <w:unhideWhenUsed/>
    <w:rsid w:val="00B5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ca.org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ca.org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olicyDirtyBag xmlns="microsoft.office.server.policy.changes">
  <Microsoft.Office.RecordsManagement.PolicyFeatures.Expiration op="Delete"/>
</PolicyDirtyBag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14</Value>
      <Value>455</Value>
      <Value>233</Value>
      <Value>231</Value>
      <Value>5</Value>
      <Value>89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4D3JZ2TK2AEZ-1706065743-61867</_dlc_DocId>
    <_dlc_DocIdUrl xmlns="443b974f-4cf2-4f2b-8081-287a5ea837dc">
      <Url>https://elcacwo.sharepoint.com/sites/ITStaff/_layouts/15/DocIdRedir.aspx?ID=4D3JZ2TK2AEZ-1706065743-61867</Url>
      <Description>4D3JZ2TK2AEZ-1706065743-61867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D1DC4B-7599-4DDA-94F5-69E47ED15B41}"/>
</file>

<file path=customXml/itemProps2.xml><?xml version="1.0" encoding="utf-8"?>
<ds:datastoreItem xmlns:ds="http://schemas.openxmlformats.org/officeDocument/2006/customXml" ds:itemID="{1601BFD6-CB23-4E3C-B6A3-36428E8FF0D6}"/>
</file>

<file path=customXml/itemProps3.xml><?xml version="1.0" encoding="utf-8"?>
<ds:datastoreItem xmlns:ds="http://schemas.openxmlformats.org/officeDocument/2006/customXml" ds:itemID="{A5FCF8CF-A83E-472B-BBF2-61B818074AA4}"/>
</file>

<file path=customXml/itemProps4.xml><?xml version="1.0" encoding="utf-8"?>
<ds:datastoreItem xmlns:ds="http://schemas.openxmlformats.org/officeDocument/2006/customXml" ds:itemID="{C83262B9-B0DA-4B53-8FE8-99DC99275457}"/>
</file>

<file path=customXml/itemProps5.xml><?xml version="1.0" encoding="utf-8"?>
<ds:datastoreItem xmlns:ds="http://schemas.openxmlformats.org/officeDocument/2006/customXml" ds:itemID="{30316FAA-5033-46E2-8D6A-906926FCC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Living_Our_Baptism_Advent_and_Christmas.docx</dc:title>
  <cp:revision>7</cp:revision>
  <cp:lastPrinted>2016-02-04T04:45:00Z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ff9ff76d6d04245968fbeacd7773757">
    <vt:lpwstr>English|2a561fb9-8cee-4c70-9ce6-5f63a2094213</vt:lpwstr>
  </property>
  <property fmtid="{D5CDD505-2E9C-101B-9397-08002B2CF9AE}" pid="3" name="b8cf5103550044b6adff90de73dcc70d">
    <vt:lpwstr>Living Our Baptism|d20d9c70-dd98-4445-8b69-eaa119ed5ed1</vt:lpwstr>
  </property>
  <property fmtid="{D5CDD505-2E9C-101B-9397-08002B2CF9AE}" pid="4" name="p0eec0248d09446db2b674e7726de702">
    <vt:lpwstr>Faith|c54059e8-fe50-4ec6-bf9f-35a8cc25efc7;Faith Practices|699a2a0e-cea7-4c12-a5a2-78112c28ce71</vt:lpwstr>
  </property>
  <property fmtid="{D5CDD505-2E9C-101B-9397-08002B2CF9AE}" pid="5" name="_dlc_policyId">
    <vt:lpwstr/>
  </property>
  <property fmtid="{D5CDD505-2E9C-101B-9397-08002B2CF9AE}" pid="6" name="dbcb669f85a94c79882e4591e49db382">
    <vt:lpwstr>Faith Practices|7aaaaab5-91cb-4e5b-a280-a061e2f26320</vt:lpwstr>
  </property>
  <property fmtid="{D5CDD505-2E9C-101B-9397-08002B2CF9AE}" pid="7" name="WorkflowChangePath">
    <vt:lpwstr>32a077e0-ba6a-407a-9a7a-918258ea8736,4;32a077e0-ba6a-407a-9a7a-918258ea8736,10;</vt:lpwstr>
  </property>
  <property fmtid="{D5CDD505-2E9C-101B-9397-08002B2CF9AE}" pid="8" name="ContentTypeId">
    <vt:lpwstr>0x010100B534DF4E09249B449DB0A5AAD152C9A0</vt:lpwstr>
  </property>
  <property fmtid="{D5CDD505-2E9C-101B-9397-08002B2CF9AE}" pid="9" name="f4e18a6ced514bde9eff9825603cfd24">
    <vt:lpwstr>Rostered Leader|56169c40-0831-4ea5-a38d-f239aac3518f;Member|a0e929f6-0728-46ab-beb4-b4e20508ce60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Category">
    <vt:lpwstr>231;#Faith Practices|7aaaaab5-91cb-4e5b-a280-a061e2f26320</vt:lpwstr>
  </property>
  <property fmtid="{D5CDD505-2E9C-101B-9397-08002B2CF9AE}" pid="12" name="Resource Primary Audience">
    <vt:lpwstr>14;#Rostered Leader|56169c40-0831-4ea5-a38d-f239aac3518f;#19;#Member|a0e929f6-0728-46ab-beb4-b4e20508ce60</vt:lpwstr>
  </property>
  <property fmtid="{D5CDD505-2E9C-101B-9397-08002B2CF9AE}" pid="13" name="ItemRetentionFormula">
    <vt:lpwstr/>
  </property>
  <property fmtid="{D5CDD505-2E9C-101B-9397-08002B2CF9AE}" pid="14" name="Resource Interests">
    <vt:lpwstr>89;#Faith|c54059e8-fe50-4ec6-bf9f-35a8cc25efc7;#233;#Faith Practices|699a2a0e-cea7-4c12-a5a2-78112c28ce71</vt:lpwstr>
  </property>
  <property fmtid="{D5CDD505-2E9C-101B-9397-08002B2CF9AE}" pid="15" name="Resource Subcategory">
    <vt:lpwstr>455;#Living Our Baptism|d20d9c70-dd98-4445-8b69-eaa119ed5ed1</vt:lpwstr>
  </property>
  <property fmtid="{D5CDD505-2E9C-101B-9397-08002B2CF9AE}" pid="16" name="Metrics File with Extension">
    <vt:lpwstr>1975</vt:lpwstr>
  </property>
  <property fmtid="{D5CDD505-2E9C-101B-9397-08002B2CF9AE}" pid="17" name="_dlc_DocIdItemGuid">
    <vt:lpwstr>bc35e5fc-721e-42ab-bb93-3f61248084a0</vt:lpwstr>
  </property>
</Properties>
</file>